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B2" w:rsidRDefault="005F7100" w:rsidP="00F718B2">
      <w:pPr>
        <w:jc w:val="center"/>
        <w:rPr>
          <w:rFonts w:ascii="Arial" w:hAnsi="Arial" w:cs="Arial"/>
          <w:b/>
          <w:bCs/>
          <w:sz w:val="28"/>
          <w:szCs w:val="28"/>
          <w:lang w:eastAsia="en-GB"/>
        </w:rPr>
      </w:pPr>
      <w:r>
        <w:rPr>
          <w:noProof/>
          <w:lang w:eastAsia="en-GB"/>
        </w:rPr>
        <w:drawing>
          <wp:inline distT="0" distB="0" distL="0" distR="0" wp14:anchorId="71D09734" wp14:editId="6A458AAB">
            <wp:extent cx="2239645" cy="870973"/>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clear Free Logo V10 Final.jpg"/>
                    <pic:cNvPicPr/>
                  </pic:nvPicPr>
                  <pic:blipFill>
                    <a:blip r:embed="rId7">
                      <a:extLst>
                        <a:ext uri="{28A0092B-C50C-407E-A947-70E740481C1C}">
                          <a14:useLocalDpi xmlns:a14="http://schemas.microsoft.com/office/drawing/2010/main" val="0"/>
                        </a:ext>
                      </a:extLst>
                    </a:blip>
                    <a:stretch>
                      <a:fillRect/>
                    </a:stretch>
                  </pic:blipFill>
                  <pic:spPr>
                    <a:xfrm>
                      <a:off x="0" y="0"/>
                      <a:ext cx="2239645" cy="870973"/>
                    </a:xfrm>
                    <a:prstGeom prst="rect">
                      <a:avLst/>
                    </a:prstGeom>
                  </pic:spPr>
                </pic:pic>
              </a:graphicData>
            </a:graphic>
          </wp:inline>
        </w:drawing>
      </w:r>
    </w:p>
    <w:p w:rsidR="00F718B2" w:rsidRDefault="00F718B2" w:rsidP="00F718B2">
      <w:pPr>
        <w:jc w:val="center"/>
        <w:rPr>
          <w:rFonts w:ascii="Arial" w:hAnsi="Arial" w:cs="Arial"/>
          <w:b/>
          <w:bCs/>
          <w:sz w:val="28"/>
          <w:szCs w:val="28"/>
          <w:lang w:eastAsia="en-GB"/>
        </w:rPr>
      </w:pPr>
      <w:r>
        <w:rPr>
          <w:rFonts w:ascii="Arial" w:hAnsi="Arial" w:cs="Arial"/>
          <w:b/>
          <w:bCs/>
          <w:sz w:val="28"/>
          <w:szCs w:val="28"/>
          <w:lang w:eastAsia="en-GB"/>
        </w:rPr>
        <w:t xml:space="preserve">NFLA </w:t>
      </w:r>
      <w:r w:rsidR="005F7100">
        <w:rPr>
          <w:rFonts w:ascii="Arial" w:hAnsi="Arial" w:cs="Arial"/>
          <w:b/>
          <w:bCs/>
          <w:sz w:val="28"/>
          <w:szCs w:val="28"/>
          <w:lang w:eastAsia="en-GB"/>
        </w:rPr>
        <w:t>English Forum - Summer Seminar</w:t>
      </w:r>
    </w:p>
    <w:p w:rsidR="00433342" w:rsidRDefault="00F718B2" w:rsidP="00F718B2">
      <w:pPr>
        <w:jc w:val="center"/>
        <w:rPr>
          <w:rFonts w:ascii="Arial" w:hAnsi="Arial" w:cs="Arial"/>
          <w:b/>
          <w:bCs/>
          <w:sz w:val="28"/>
          <w:szCs w:val="28"/>
          <w:lang w:eastAsia="en-GB"/>
        </w:rPr>
      </w:pPr>
      <w:r>
        <w:rPr>
          <w:rFonts w:ascii="Arial" w:hAnsi="Arial" w:cs="Arial"/>
          <w:b/>
          <w:bCs/>
          <w:sz w:val="28"/>
          <w:szCs w:val="28"/>
          <w:lang w:eastAsia="en-GB"/>
        </w:rPr>
        <w:t xml:space="preserve">Friday </w:t>
      </w:r>
      <w:r w:rsidR="005F7100">
        <w:rPr>
          <w:rFonts w:ascii="Arial" w:hAnsi="Arial" w:cs="Arial"/>
          <w:b/>
          <w:bCs/>
          <w:sz w:val="28"/>
          <w:szCs w:val="28"/>
          <w:lang w:eastAsia="en-GB"/>
        </w:rPr>
        <w:t>15</w:t>
      </w:r>
      <w:r w:rsidR="005F7100" w:rsidRPr="005F7100">
        <w:rPr>
          <w:rFonts w:ascii="Arial" w:hAnsi="Arial" w:cs="Arial"/>
          <w:b/>
          <w:bCs/>
          <w:sz w:val="28"/>
          <w:szCs w:val="28"/>
          <w:vertAlign w:val="superscript"/>
          <w:lang w:eastAsia="en-GB"/>
        </w:rPr>
        <w:t>th</w:t>
      </w:r>
      <w:r w:rsidR="005F7100">
        <w:rPr>
          <w:rFonts w:ascii="Arial" w:hAnsi="Arial" w:cs="Arial"/>
          <w:b/>
          <w:bCs/>
          <w:sz w:val="28"/>
          <w:szCs w:val="28"/>
          <w:lang w:eastAsia="en-GB"/>
        </w:rPr>
        <w:t xml:space="preserve"> June</w:t>
      </w:r>
      <w:r>
        <w:rPr>
          <w:rFonts w:ascii="Arial" w:hAnsi="Arial" w:cs="Arial"/>
          <w:b/>
          <w:bCs/>
          <w:sz w:val="28"/>
          <w:szCs w:val="28"/>
          <w:lang w:eastAsia="en-GB"/>
        </w:rPr>
        <w:t xml:space="preserve">, </w:t>
      </w:r>
      <w:r w:rsidR="005F7100">
        <w:rPr>
          <w:rFonts w:ascii="Arial" w:hAnsi="Arial" w:cs="Arial"/>
          <w:b/>
          <w:bCs/>
          <w:sz w:val="28"/>
          <w:szCs w:val="28"/>
          <w:lang w:eastAsia="en-GB"/>
        </w:rPr>
        <w:t>Long</w:t>
      </w:r>
      <w:r w:rsidR="00433342">
        <w:rPr>
          <w:rFonts w:ascii="Arial" w:hAnsi="Arial" w:cs="Arial"/>
          <w:b/>
          <w:bCs/>
          <w:sz w:val="28"/>
          <w:szCs w:val="28"/>
          <w:lang w:eastAsia="en-GB"/>
        </w:rPr>
        <w:t xml:space="preserve"> Room</w:t>
      </w:r>
      <w:r>
        <w:rPr>
          <w:rFonts w:ascii="Arial" w:hAnsi="Arial" w:cs="Arial"/>
          <w:b/>
          <w:bCs/>
          <w:sz w:val="28"/>
          <w:szCs w:val="28"/>
          <w:lang w:eastAsia="en-GB"/>
        </w:rPr>
        <w:t xml:space="preserve">, </w:t>
      </w:r>
      <w:r w:rsidR="005F7100">
        <w:rPr>
          <w:rFonts w:ascii="Arial" w:hAnsi="Arial" w:cs="Arial"/>
          <w:b/>
          <w:bCs/>
          <w:sz w:val="28"/>
          <w:szCs w:val="28"/>
          <w:lang w:eastAsia="en-GB"/>
        </w:rPr>
        <w:t>Oxford Town</w:t>
      </w:r>
      <w:r w:rsidR="00433342">
        <w:rPr>
          <w:rFonts w:ascii="Arial" w:hAnsi="Arial" w:cs="Arial"/>
          <w:b/>
          <w:bCs/>
          <w:sz w:val="28"/>
          <w:szCs w:val="28"/>
          <w:lang w:eastAsia="en-GB"/>
        </w:rPr>
        <w:t xml:space="preserve"> Hall, </w:t>
      </w:r>
    </w:p>
    <w:p w:rsidR="00F718B2" w:rsidRDefault="005F7100" w:rsidP="00F718B2">
      <w:pPr>
        <w:jc w:val="center"/>
        <w:rPr>
          <w:rFonts w:ascii="Arial" w:hAnsi="Arial" w:cs="Arial"/>
          <w:b/>
          <w:bCs/>
          <w:sz w:val="28"/>
          <w:szCs w:val="28"/>
          <w:lang w:eastAsia="en-GB"/>
        </w:rPr>
      </w:pPr>
      <w:r>
        <w:rPr>
          <w:rFonts w:ascii="Arial" w:hAnsi="Arial" w:cs="Arial"/>
          <w:b/>
          <w:bCs/>
          <w:sz w:val="28"/>
          <w:szCs w:val="28"/>
          <w:lang w:eastAsia="en-GB"/>
        </w:rPr>
        <w:t>St Aldates</w:t>
      </w:r>
      <w:r w:rsidR="00F718B2">
        <w:rPr>
          <w:rFonts w:ascii="Arial" w:hAnsi="Arial" w:cs="Arial"/>
          <w:b/>
          <w:bCs/>
          <w:sz w:val="28"/>
          <w:szCs w:val="28"/>
          <w:lang w:eastAsia="en-GB"/>
        </w:rPr>
        <w:t xml:space="preserve">, </w:t>
      </w:r>
      <w:r>
        <w:rPr>
          <w:rFonts w:ascii="Arial" w:hAnsi="Arial" w:cs="Arial"/>
          <w:b/>
          <w:bCs/>
          <w:sz w:val="28"/>
          <w:szCs w:val="28"/>
          <w:lang w:eastAsia="en-GB"/>
        </w:rPr>
        <w:t>Oxford</w:t>
      </w:r>
      <w:r w:rsidR="00F718B2">
        <w:rPr>
          <w:rFonts w:ascii="Arial" w:hAnsi="Arial" w:cs="Arial"/>
          <w:b/>
          <w:bCs/>
          <w:sz w:val="28"/>
          <w:szCs w:val="28"/>
          <w:lang w:eastAsia="en-GB"/>
        </w:rPr>
        <w:t xml:space="preserve">, </w:t>
      </w:r>
      <w:r>
        <w:rPr>
          <w:rFonts w:ascii="Arial" w:hAnsi="Arial" w:cs="Arial"/>
          <w:b/>
          <w:bCs/>
          <w:sz w:val="28"/>
          <w:szCs w:val="28"/>
          <w:lang w:eastAsia="en-GB"/>
        </w:rPr>
        <w:t>OX1</w:t>
      </w:r>
      <w:r w:rsidR="00433342">
        <w:rPr>
          <w:rFonts w:ascii="Arial" w:hAnsi="Arial" w:cs="Arial"/>
          <w:b/>
          <w:bCs/>
          <w:sz w:val="28"/>
          <w:szCs w:val="28"/>
          <w:lang w:eastAsia="en-GB"/>
        </w:rPr>
        <w:t xml:space="preserve"> </w:t>
      </w:r>
      <w:r w:rsidR="007A7E3E">
        <w:rPr>
          <w:rFonts w:ascii="Arial" w:hAnsi="Arial" w:cs="Arial"/>
          <w:b/>
          <w:bCs/>
          <w:sz w:val="28"/>
          <w:szCs w:val="28"/>
          <w:lang w:eastAsia="en-GB"/>
        </w:rPr>
        <w:t xml:space="preserve">1BX </w:t>
      </w:r>
      <w:r>
        <w:rPr>
          <w:rFonts w:ascii="Arial" w:hAnsi="Arial" w:cs="Arial"/>
          <w:b/>
          <w:bCs/>
          <w:sz w:val="28"/>
          <w:szCs w:val="28"/>
          <w:lang w:eastAsia="en-GB"/>
        </w:rPr>
        <w:t>10.30am</w:t>
      </w:r>
      <w:r w:rsidR="00F718B2">
        <w:rPr>
          <w:rFonts w:ascii="Arial" w:hAnsi="Arial" w:cs="Arial"/>
          <w:b/>
          <w:bCs/>
          <w:sz w:val="28"/>
          <w:szCs w:val="28"/>
          <w:lang w:eastAsia="en-GB"/>
        </w:rPr>
        <w:t xml:space="preserve"> – </w:t>
      </w:r>
      <w:r>
        <w:rPr>
          <w:rFonts w:ascii="Arial" w:hAnsi="Arial" w:cs="Arial"/>
          <w:b/>
          <w:bCs/>
          <w:sz w:val="28"/>
          <w:szCs w:val="28"/>
          <w:lang w:eastAsia="en-GB"/>
        </w:rPr>
        <w:t>1</w:t>
      </w:r>
      <w:r w:rsidR="00F718B2">
        <w:rPr>
          <w:rFonts w:ascii="Arial" w:hAnsi="Arial" w:cs="Arial"/>
          <w:b/>
          <w:bCs/>
          <w:sz w:val="28"/>
          <w:szCs w:val="28"/>
          <w:lang w:eastAsia="en-GB"/>
        </w:rPr>
        <w:t>.30pm</w:t>
      </w:r>
    </w:p>
    <w:p w:rsidR="00F718B2" w:rsidRPr="00F718B2" w:rsidRDefault="005F7100" w:rsidP="00F718B2">
      <w:pPr>
        <w:jc w:val="center"/>
        <w:rPr>
          <w:rFonts w:ascii="Arial" w:hAnsi="Arial" w:cs="Arial"/>
          <w:b/>
          <w:bCs/>
          <w:color w:val="538135" w:themeColor="accent6" w:themeShade="BF"/>
          <w:sz w:val="44"/>
          <w:szCs w:val="44"/>
          <w:lang w:eastAsia="en-GB"/>
        </w:rPr>
      </w:pPr>
      <w:r>
        <w:rPr>
          <w:rFonts w:ascii="Arial" w:hAnsi="Arial" w:cs="Arial"/>
          <w:b/>
          <w:bCs/>
          <w:color w:val="538135" w:themeColor="accent6" w:themeShade="BF"/>
          <w:sz w:val="44"/>
          <w:szCs w:val="44"/>
          <w:lang w:eastAsia="en-GB"/>
        </w:rPr>
        <w:t>Nuclear transports, nuclear transparency and</w:t>
      </w:r>
      <w:r w:rsidR="00433342">
        <w:rPr>
          <w:rFonts w:ascii="Arial" w:hAnsi="Arial" w:cs="Arial"/>
          <w:b/>
          <w:bCs/>
          <w:color w:val="538135" w:themeColor="accent6" w:themeShade="BF"/>
          <w:sz w:val="44"/>
          <w:szCs w:val="44"/>
          <w:lang w:eastAsia="en-GB"/>
        </w:rPr>
        <w:t xml:space="preserve"> de</w:t>
      </w:r>
      <w:r>
        <w:rPr>
          <w:rFonts w:ascii="Arial" w:hAnsi="Arial" w:cs="Arial"/>
          <w:b/>
          <w:bCs/>
          <w:color w:val="538135" w:themeColor="accent6" w:themeShade="BF"/>
          <w:sz w:val="44"/>
          <w:szCs w:val="44"/>
          <w:lang w:eastAsia="en-GB"/>
        </w:rPr>
        <w:t>livering decentralised energy</w:t>
      </w:r>
      <w:r w:rsidR="00433342">
        <w:rPr>
          <w:rFonts w:ascii="Arial" w:hAnsi="Arial" w:cs="Arial"/>
          <w:b/>
          <w:bCs/>
          <w:color w:val="538135" w:themeColor="accent6" w:themeShade="BF"/>
          <w:sz w:val="44"/>
          <w:szCs w:val="44"/>
          <w:lang w:eastAsia="en-GB"/>
        </w:rPr>
        <w:t xml:space="preserve"> </w:t>
      </w:r>
    </w:p>
    <w:p w:rsidR="00F718B2" w:rsidRDefault="00433342" w:rsidP="00F718B2">
      <w:pPr>
        <w:jc w:val="center"/>
        <w:rPr>
          <w:rFonts w:ascii="Arial" w:hAnsi="Arial" w:cs="Arial"/>
          <w:b/>
          <w:bCs/>
          <w:sz w:val="28"/>
          <w:szCs w:val="28"/>
          <w:lang w:eastAsia="en-GB"/>
        </w:rPr>
      </w:pPr>
      <w:r>
        <w:rPr>
          <w:rFonts w:ascii="Arial" w:hAnsi="Arial" w:cs="Arial"/>
          <w:b/>
          <w:bCs/>
          <w:sz w:val="28"/>
          <w:szCs w:val="28"/>
          <w:lang w:eastAsia="en-GB"/>
        </w:rPr>
        <w:t xml:space="preserve">A </w:t>
      </w:r>
      <w:r w:rsidR="005F7100">
        <w:rPr>
          <w:rFonts w:ascii="Arial" w:hAnsi="Arial" w:cs="Arial"/>
          <w:b/>
          <w:bCs/>
          <w:sz w:val="28"/>
          <w:szCs w:val="28"/>
          <w:lang w:eastAsia="en-GB"/>
        </w:rPr>
        <w:t>seminar for Councils and NGOs on issues of concern; and how Councils can play a major role in delivering low carbon energy</w:t>
      </w:r>
    </w:p>
    <w:p w:rsidR="00F718B2" w:rsidRDefault="007A7E3E" w:rsidP="00F718B2">
      <w:pPr>
        <w:jc w:val="center"/>
        <w:rPr>
          <w:rFonts w:ascii="Arial" w:hAnsi="Arial" w:cs="Arial"/>
          <w:b/>
          <w:bCs/>
          <w:sz w:val="28"/>
          <w:szCs w:val="28"/>
          <w:lang w:eastAsia="en-GB"/>
        </w:rPr>
      </w:pPr>
      <w:r>
        <w:rPr>
          <w:rFonts w:ascii="Arial" w:hAnsi="Arial" w:cs="Arial"/>
          <w:b/>
          <w:bCs/>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-221615</wp:posOffset>
                </wp:positionH>
                <wp:positionV relativeFrom="paragraph">
                  <wp:posOffset>109855</wp:posOffset>
                </wp:positionV>
                <wp:extent cx="2162175" cy="1381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16217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42E8" w:rsidRDefault="001842E8">
                            <w:r w:rsidRPr="001842E8">
                              <w:rPr>
                                <w:noProof/>
                                <w:lang w:eastAsia="en-GB"/>
                              </w:rPr>
                              <w:drawing>
                                <wp:inline distT="0" distB="0" distL="0" distR="0" wp14:anchorId="598793A2" wp14:editId="3A940272">
                                  <wp:extent cx="1972945" cy="12960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2945" cy="1296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5pt;margin-top:8.65pt;width:170.25pt;height:10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" fillcolor="white [3201]" stroked="f" strokeweight=".5pt">
                <v:textbox>
                  <w:txbxContent>
                    <w:p w:rsidR="001842E8" w:rsidRDefault="001842E8">
                      <w:r w:rsidRPr="001842E8">
                        <w:drawing>
                          <wp:inline distT="0" distB="0" distL="0" distR="0" wp14:anchorId="598793A2" wp14:editId="3A940272">
                            <wp:extent cx="1972945" cy="12960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2945" cy="1296035"/>
                                    </a:xfrm>
                                    <a:prstGeom prst="rect">
                                      <a:avLst/>
                                    </a:prstGeom>
                                  </pic:spPr>
                                </pic:pic>
                              </a:graphicData>
                            </a:graphic>
                          </wp:inline>
                        </w:drawing>
                      </w:r>
                    </w:p>
                  </w:txbxContent>
                </v:textbox>
              </v:shape>
            </w:pict>
          </mc:Fallback>
        </mc:AlternateContent>
      </w:r>
    </w:p>
    <w:p w:rsidR="00F718B2" w:rsidRDefault="007A7E3E" w:rsidP="00F718B2">
      <w:pPr>
        <w:jc w:val="center"/>
        <w:rPr>
          <w:rFonts w:ascii="Arial" w:hAnsi="Arial" w:cs="Arial"/>
          <w:b/>
          <w:bCs/>
          <w:sz w:val="28"/>
          <w:szCs w:val="28"/>
          <w:lang w:eastAsia="en-GB"/>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2112010</wp:posOffset>
                </wp:positionH>
                <wp:positionV relativeFrom="paragraph">
                  <wp:posOffset>195580</wp:posOffset>
                </wp:positionV>
                <wp:extent cx="1704975" cy="1409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70497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42E8" w:rsidRDefault="001842E8">
                            <w:r w:rsidRPr="001842E8">
                              <w:rPr>
                                <w:noProof/>
                                <w:lang w:eastAsia="en-GB"/>
                              </w:rPr>
                              <w:drawing>
                                <wp:inline distT="0" distB="0" distL="0" distR="0" wp14:anchorId="2F171ED9" wp14:editId="2507305E">
                                  <wp:extent cx="1504658" cy="1292225"/>
                                  <wp:effectExtent l="0" t="0" r="63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511742" cy="12983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left:0;text-align:left;margin-left:166.3pt;margin-top:15.4pt;width:134.25pt;height:11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" fillcolor="white [3201]" stroked="f" strokeweight=".5pt">
                <v:textbox>
                  <w:txbxContent>
                    <w:p w:rsidR="001842E8" w:rsidRDefault="001842E8">
                      <w:r w:rsidRPr="001842E8">
                        <w:drawing>
                          <wp:inline distT="0" distB="0" distL="0" distR="0" wp14:anchorId="2F171ED9" wp14:editId="2507305E">
                            <wp:extent cx="1504658" cy="1292225"/>
                            <wp:effectExtent l="0" t="0" r="63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11742" cy="1298309"/>
                                    </a:xfrm>
                                    <a:prstGeom prst="rect">
                                      <a:avLst/>
                                    </a:prstGeom>
                                  </pic:spPr>
                                </pic:pic>
                              </a:graphicData>
                            </a:graphic>
                          </wp:inline>
                        </w:drawing>
                      </w:r>
                    </w:p>
                  </w:txbxContent>
                </v:textbox>
              </v:shape>
            </w:pict>
          </mc:Fallback>
        </mc:AlternateContent>
      </w:r>
    </w:p>
    <w:p w:rsidR="00F718B2" w:rsidRDefault="001842E8" w:rsidP="00F718B2">
      <w:pPr>
        <w:jc w:val="center"/>
        <w:rPr>
          <w:rFonts w:ascii="Arial" w:hAnsi="Arial" w:cs="Arial"/>
          <w:b/>
          <w:bCs/>
          <w:sz w:val="28"/>
          <w:szCs w:val="28"/>
          <w:lang w:eastAsia="en-GB"/>
        </w:rPr>
      </w:pPr>
      <w:r>
        <w:rPr>
          <w:rFonts w:ascii="Arial" w:hAnsi="Arial" w:cs="Arial"/>
          <w:b/>
          <w:bCs/>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4140835</wp:posOffset>
                </wp:positionH>
                <wp:positionV relativeFrom="paragraph">
                  <wp:posOffset>91440</wp:posOffset>
                </wp:positionV>
                <wp:extent cx="2343150" cy="15525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34315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42E8" w:rsidRDefault="001842E8">
                            <w:r w:rsidRPr="001842E8">
                              <w:rPr>
                                <w:noProof/>
                                <w:lang w:eastAsia="en-GB"/>
                              </w:rPr>
                              <w:drawing>
                                <wp:inline distT="0" distB="0" distL="0" distR="0" wp14:anchorId="6F7DBC46" wp14:editId="48911BEC">
                                  <wp:extent cx="2228850" cy="1438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228850" cy="1438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left:0;text-align:left;margin-left:326.05pt;margin-top:7.2pt;width:184.5pt;height:12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" fillcolor="white [3201]" stroked="f" strokeweight=".5pt">
                <v:textbox>
                  <w:txbxContent>
                    <w:p w:rsidR="001842E8" w:rsidRDefault="001842E8">
                      <w:r w:rsidRPr="001842E8">
                        <w:drawing>
                          <wp:inline distT="0" distB="0" distL="0" distR="0" wp14:anchorId="6F7DBC46" wp14:editId="48911BEC">
                            <wp:extent cx="2228850" cy="1438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28850" cy="1438275"/>
                                    </a:xfrm>
                                    <a:prstGeom prst="rect">
                                      <a:avLst/>
                                    </a:prstGeom>
                                  </pic:spPr>
                                </pic:pic>
                              </a:graphicData>
                            </a:graphic>
                          </wp:inline>
                        </w:drawing>
                      </w:r>
                    </w:p>
                  </w:txbxContent>
                </v:textbox>
              </v:shape>
            </w:pict>
          </mc:Fallback>
        </mc:AlternateContent>
      </w:r>
    </w:p>
    <w:p w:rsidR="00F718B2" w:rsidRDefault="00F718B2" w:rsidP="00F718B2">
      <w:pPr>
        <w:jc w:val="center"/>
        <w:rPr>
          <w:rFonts w:ascii="Arial" w:hAnsi="Arial" w:cs="Arial"/>
          <w:b/>
          <w:bCs/>
          <w:sz w:val="28"/>
          <w:szCs w:val="28"/>
          <w:lang w:eastAsia="en-GB"/>
        </w:rPr>
      </w:pPr>
    </w:p>
    <w:p w:rsidR="00F718B2" w:rsidRDefault="00F718B2" w:rsidP="00F718B2">
      <w:pPr>
        <w:jc w:val="center"/>
        <w:rPr>
          <w:rFonts w:ascii="Arial" w:hAnsi="Arial" w:cs="Arial"/>
          <w:b/>
          <w:bCs/>
          <w:sz w:val="28"/>
          <w:szCs w:val="28"/>
          <w:lang w:eastAsia="en-GB"/>
        </w:rPr>
      </w:pPr>
    </w:p>
    <w:p w:rsidR="00F718B2" w:rsidRDefault="00F718B2" w:rsidP="00F718B2">
      <w:pPr>
        <w:jc w:val="center"/>
        <w:rPr>
          <w:rFonts w:ascii="Arial" w:hAnsi="Arial" w:cs="Arial"/>
          <w:b/>
          <w:bCs/>
          <w:sz w:val="28"/>
          <w:szCs w:val="28"/>
          <w:lang w:eastAsia="en-GB"/>
        </w:rPr>
      </w:pPr>
    </w:p>
    <w:p w:rsidR="00F718B2" w:rsidRDefault="00F718B2" w:rsidP="00F718B2">
      <w:pPr>
        <w:jc w:val="center"/>
        <w:rPr>
          <w:rFonts w:ascii="Arial" w:hAnsi="Arial" w:cs="Arial"/>
          <w:b/>
          <w:bCs/>
          <w:sz w:val="28"/>
          <w:szCs w:val="28"/>
          <w:lang w:eastAsia="en-GB"/>
        </w:rPr>
      </w:pPr>
    </w:p>
    <w:p w:rsidR="00F718B2" w:rsidRDefault="00F718B2" w:rsidP="00F718B2">
      <w:pPr>
        <w:jc w:val="center"/>
        <w:rPr>
          <w:rFonts w:ascii="Arial" w:hAnsi="Arial" w:cs="Arial"/>
          <w:b/>
          <w:bCs/>
          <w:sz w:val="28"/>
          <w:szCs w:val="28"/>
          <w:lang w:eastAsia="en-GB"/>
        </w:rPr>
      </w:pPr>
    </w:p>
    <w:p w:rsidR="00F718B2" w:rsidRDefault="007A7E3E" w:rsidP="00F718B2">
      <w:pPr>
        <w:jc w:val="center"/>
        <w:rPr>
          <w:rFonts w:ascii="Arial" w:hAnsi="Arial" w:cs="Arial"/>
          <w:b/>
          <w:bCs/>
          <w:sz w:val="28"/>
          <w:szCs w:val="28"/>
          <w:lang w:eastAsia="en-GB"/>
        </w:rPr>
      </w:pPr>
      <w:r>
        <w:rPr>
          <w:rFonts w:ascii="Arial" w:hAnsi="Arial" w:cs="Arial"/>
          <w:b/>
          <w:bCs/>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16510</wp:posOffset>
                </wp:positionH>
                <wp:positionV relativeFrom="paragraph">
                  <wp:posOffset>2540</wp:posOffset>
                </wp:positionV>
                <wp:extent cx="2009775" cy="11334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009775"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7E3E" w:rsidRDefault="007A7E3E">
                            <w:r w:rsidRPr="007A7E3E">
                              <w:rPr>
                                <w:noProof/>
                                <w:lang w:eastAsia="en-GB"/>
                              </w:rPr>
                              <w:drawing>
                                <wp:inline distT="0" distB="0" distL="0" distR="0" wp14:anchorId="068571AE" wp14:editId="2DD8A7C3">
                                  <wp:extent cx="1819275" cy="1038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827040" cy="10426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3pt;margin-top:.2pt;width:158.2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" fillcolor="white [3201]" stroked="f" strokeweight=".5pt">
                <v:textbox>
                  <w:txbxContent>
                    <w:p w:rsidR="007A7E3E" w:rsidRDefault="007A7E3E">
                      <w:r w:rsidRPr="007A7E3E">
                        <w:drawing>
                          <wp:inline distT="0" distB="0" distL="0" distR="0" wp14:anchorId="068571AE" wp14:editId="2DD8A7C3">
                            <wp:extent cx="1819275" cy="1038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27040" cy="1042656"/>
                                    </a:xfrm>
                                    <a:prstGeom prst="rect">
                                      <a:avLst/>
                                    </a:prstGeom>
                                  </pic:spPr>
                                </pic:pic>
                              </a:graphicData>
                            </a:graphic>
                          </wp:inline>
                        </w:drawing>
                      </w:r>
                    </w:p>
                  </w:txbxContent>
                </v:textbox>
              </v:shape>
            </w:pict>
          </mc:Fallback>
        </mc:AlternateContent>
      </w:r>
    </w:p>
    <w:p w:rsidR="00F718B2" w:rsidRDefault="003476A8" w:rsidP="00F718B2">
      <w:pPr>
        <w:jc w:val="center"/>
        <w:rPr>
          <w:rFonts w:ascii="Arial" w:hAnsi="Arial" w:cs="Arial"/>
          <w:b/>
          <w:bCs/>
          <w:sz w:val="28"/>
          <w:szCs w:val="28"/>
          <w:lang w:eastAsia="en-GB"/>
        </w:rPr>
      </w:pPr>
      <w:r>
        <w:rPr>
          <w:rFonts w:ascii="Arial" w:hAnsi="Arial" w:cs="Arial"/>
          <w:b/>
          <w:bCs/>
          <w:noProof/>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2550160</wp:posOffset>
                </wp:positionH>
                <wp:positionV relativeFrom="paragraph">
                  <wp:posOffset>69215</wp:posOffset>
                </wp:positionV>
                <wp:extent cx="1190625" cy="10953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190625"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76A8" w:rsidRDefault="003476A8">
                            <w:r w:rsidRPr="003476A8">
                              <w:rPr>
                                <w:noProof/>
                                <w:lang w:eastAsia="en-GB"/>
                              </w:rPr>
                              <w:drawing>
                                <wp:inline distT="0" distB="0" distL="0" distR="0" wp14:anchorId="1A4D155C" wp14:editId="7BE733DD">
                                  <wp:extent cx="1019175" cy="99758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019175" cy="997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left:0;text-align:left;margin-left:200.8pt;margin-top:5.45pt;width:93.75pt;height:86.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" fillcolor="white [3201]" stroked="f" strokeweight=".5pt">
                <v:textbox>
                  <w:txbxContent>
                    <w:p w:rsidR="003476A8" w:rsidRDefault="003476A8">
                      <w:r w:rsidRPr="003476A8">
                        <w:drawing>
                          <wp:inline distT="0" distB="0" distL="0" distR="0" wp14:anchorId="1A4D155C" wp14:editId="7BE733DD">
                            <wp:extent cx="1019175" cy="99758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19175" cy="997585"/>
                                    </a:xfrm>
                                    <a:prstGeom prst="rect">
                                      <a:avLst/>
                                    </a:prstGeom>
                                  </pic:spPr>
                                </pic:pic>
                              </a:graphicData>
                            </a:graphic>
                          </wp:inline>
                        </w:drawing>
                      </w:r>
                    </w:p>
                  </w:txbxContent>
                </v:textbox>
              </v:shape>
            </w:pict>
          </mc:Fallback>
        </mc:AlternateContent>
      </w:r>
    </w:p>
    <w:p w:rsidR="00F718B2" w:rsidRDefault="00F718B2" w:rsidP="00F718B2">
      <w:pPr>
        <w:jc w:val="center"/>
        <w:rPr>
          <w:rFonts w:ascii="Arial" w:hAnsi="Arial" w:cs="Arial"/>
          <w:b/>
          <w:bCs/>
          <w:sz w:val="28"/>
          <w:szCs w:val="28"/>
          <w:lang w:eastAsia="en-GB"/>
        </w:rPr>
      </w:pPr>
    </w:p>
    <w:p w:rsidR="007A7E3E" w:rsidRDefault="007A7E3E" w:rsidP="005F7100">
      <w:pPr>
        <w:rPr>
          <w:rFonts w:ascii="Arial" w:hAnsi="Arial" w:cs="Arial"/>
          <w:b/>
          <w:bCs/>
          <w:szCs w:val="24"/>
          <w:u w:val="single"/>
          <w:lang w:eastAsia="en-GB"/>
        </w:rPr>
      </w:pPr>
    </w:p>
    <w:p w:rsidR="007A7E3E" w:rsidRDefault="007A7E3E" w:rsidP="005F7100">
      <w:pPr>
        <w:rPr>
          <w:rFonts w:ascii="Arial" w:hAnsi="Arial" w:cs="Arial"/>
          <w:b/>
          <w:bCs/>
          <w:szCs w:val="24"/>
          <w:u w:val="single"/>
          <w:lang w:eastAsia="en-GB"/>
        </w:rPr>
      </w:pPr>
    </w:p>
    <w:p w:rsidR="007A7E3E" w:rsidRDefault="007A7E3E" w:rsidP="005F7100">
      <w:pPr>
        <w:rPr>
          <w:rFonts w:ascii="Arial" w:hAnsi="Arial" w:cs="Arial"/>
          <w:b/>
          <w:bCs/>
          <w:szCs w:val="24"/>
          <w:u w:val="single"/>
          <w:lang w:eastAsia="en-GB"/>
        </w:rPr>
      </w:pPr>
    </w:p>
    <w:p w:rsidR="00AE145D" w:rsidRDefault="00AE145D" w:rsidP="005F7100">
      <w:pPr>
        <w:rPr>
          <w:rFonts w:ascii="Arial" w:hAnsi="Arial" w:cs="Arial"/>
          <w:b/>
          <w:bCs/>
          <w:szCs w:val="24"/>
          <w:u w:val="single"/>
          <w:lang w:eastAsia="en-GB"/>
        </w:rPr>
      </w:pPr>
    </w:p>
    <w:p w:rsidR="005F7100" w:rsidRDefault="005F7100" w:rsidP="005F7100">
      <w:pPr>
        <w:rPr>
          <w:rFonts w:ascii="Arial" w:hAnsi="Arial" w:cs="Arial"/>
          <w:b/>
          <w:bCs/>
          <w:szCs w:val="24"/>
          <w:u w:val="single"/>
          <w:lang w:eastAsia="en-GB"/>
        </w:rPr>
      </w:pPr>
      <w:r>
        <w:rPr>
          <w:rFonts w:ascii="Arial" w:hAnsi="Arial" w:cs="Arial"/>
          <w:b/>
          <w:bCs/>
          <w:szCs w:val="24"/>
          <w:u w:val="single"/>
          <w:lang w:eastAsia="en-GB"/>
        </w:rPr>
        <w:t>Programme</w:t>
      </w:r>
      <w:r w:rsidR="00F718B2" w:rsidRPr="004C45F0">
        <w:rPr>
          <w:rFonts w:ascii="Arial" w:hAnsi="Arial" w:cs="Arial"/>
          <w:b/>
          <w:bCs/>
          <w:szCs w:val="24"/>
          <w:u w:val="single"/>
          <w:lang w:eastAsia="en-GB"/>
        </w:rPr>
        <w:t>:</w:t>
      </w:r>
    </w:p>
    <w:p w:rsidR="00AE145D" w:rsidRDefault="00AE145D" w:rsidP="005F7100">
      <w:pPr>
        <w:rPr>
          <w:rFonts w:ascii="Arial" w:hAnsi="Arial" w:cs="Arial"/>
          <w:bCs/>
          <w:sz w:val="22"/>
          <w:szCs w:val="22"/>
          <w:lang w:eastAsia="en-GB"/>
        </w:rPr>
      </w:pPr>
    </w:p>
    <w:p w:rsidR="00433342" w:rsidRPr="005F7100" w:rsidRDefault="0047236D" w:rsidP="005F7100">
      <w:pPr>
        <w:rPr>
          <w:rFonts w:ascii="Arial" w:hAnsi="Arial" w:cs="Arial"/>
          <w:bCs/>
          <w:sz w:val="22"/>
          <w:szCs w:val="22"/>
          <w:lang w:eastAsia="en-GB"/>
        </w:rPr>
      </w:pPr>
      <w:r w:rsidRPr="005F7100">
        <w:rPr>
          <w:rFonts w:ascii="Arial" w:hAnsi="Arial" w:cs="Arial"/>
          <w:bCs/>
          <w:sz w:val="22"/>
          <w:szCs w:val="22"/>
          <w:lang w:eastAsia="en-GB"/>
        </w:rPr>
        <w:t>1</w:t>
      </w:r>
      <w:r w:rsidR="005F7100" w:rsidRPr="005F7100">
        <w:rPr>
          <w:rFonts w:ascii="Arial" w:hAnsi="Arial" w:cs="Arial"/>
          <w:bCs/>
          <w:sz w:val="22"/>
          <w:szCs w:val="22"/>
          <w:lang w:eastAsia="en-GB"/>
        </w:rPr>
        <w:t>0</w:t>
      </w:r>
      <w:r w:rsidRPr="005F7100">
        <w:rPr>
          <w:rFonts w:ascii="Arial" w:hAnsi="Arial" w:cs="Arial"/>
          <w:bCs/>
          <w:sz w:val="22"/>
          <w:szCs w:val="22"/>
          <w:lang w:eastAsia="en-GB"/>
        </w:rPr>
        <w:t>.30</w:t>
      </w:r>
      <w:r w:rsidR="005F7100" w:rsidRPr="005F7100">
        <w:rPr>
          <w:rFonts w:ascii="Arial" w:hAnsi="Arial" w:cs="Arial"/>
          <w:bCs/>
          <w:sz w:val="22"/>
          <w:szCs w:val="22"/>
          <w:lang w:eastAsia="en-GB"/>
        </w:rPr>
        <w:t>am</w:t>
      </w:r>
      <w:r w:rsidRPr="005F7100">
        <w:rPr>
          <w:rFonts w:ascii="Arial" w:hAnsi="Arial" w:cs="Arial"/>
          <w:bCs/>
          <w:sz w:val="22"/>
          <w:szCs w:val="22"/>
          <w:lang w:eastAsia="en-GB"/>
        </w:rPr>
        <w:t xml:space="preserve"> </w:t>
      </w:r>
      <w:r w:rsidR="00AF162F">
        <w:rPr>
          <w:rFonts w:ascii="Arial" w:hAnsi="Arial" w:cs="Arial"/>
          <w:bCs/>
          <w:sz w:val="22"/>
          <w:szCs w:val="22"/>
          <w:lang w:eastAsia="en-GB"/>
        </w:rPr>
        <w:tab/>
      </w:r>
      <w:r w:rsidR="005F7100" w:rsidRPr="005F7100">
        <w:rPr>
          <w:rFonts w:ascii="Arial" w:hAnsi="Arial" w:cs="Arial"/>
          <w:bCs/>
          <w:sz w:val="22"/>
          <w:szCs w:val="22"/>
          <w:lang w:eastAsia="en-GB"/>
        </w:rPr>
        <w:t>Registration</w:t>
      </w:r>
    </w:p>
    <w:p w:rsidR="005F7100" w:rsidRPr="005F7100" w:rsidRDefault="005F7100" w:rsidP="005F7100">
      <w:pPr>
        <w:rPr>
          <w:rFonts w:ascii="Arial" w:hAnsi="Arial" w:cs="Arial"/>
          <w:i/>
          <w:sz w:val="22"/>
          <w:szCs w:val="22"/>
        </w:rPr>
      </w:pPr>
      <w:r w:rsidRPr="005F7100">
        <w:rPr>
          <w:rFonts w:ascii="Arial" w:hAnsi="Arial" w:cs="Arial"/>
          <w:sz w:val="22"/>
          <w:szCs w:val="22"/>
        </w:rPr>
        <w:t>11</w:t>
      </w:r>
      <w:r>
        <w:rPr>
          <w:rFonts w:ascii="Arial" w:hAnsi="Arial" w:cs="Arial"/>
          <w:sz w:val="22"/>
          <w:szCs w:val="22"/>
        </w:rPr>
        <w:t>.00</w:t>
      </w:r>
      <w:r w:rsidRPr="005F7100">
        <w:rPr>
          <w:rFonts w:ascii="Arial" w:hAnsi="Arial" w:cs="Arial"/>
          <w:sz w:val="22"/>
          <w:szCs w:val="22"/>
        </w:rPr>
        <w:t>am</w:t>
      </w:r>
      <w:r>
        <w:rPr>
          <w:rFonts w:ascii="Arial" w:hAnsi="Arial" w:cs="Arial"/>
          <w:sz w:val="22"/>
          <w:szCs w:val="22"/>
        </w:rPr>
        <w:t xml:space="preserve"> </w:t>
      </w:r>
      <w:r w:rsidR="00AF162F">
        <w:rPr>
          <w:rFonts w:ascii="Arial" w:hAnsi="Arial" w:cs="Arial"/>
          <w:sz w:val="22"/>
          <w:szCs w:val="22"/>
        </w:rPr>
        <w:tab/>
      </w:r>
      <w:r w:rsidRPr="005F7100">
        <w:rPr>
          <w:rFonts w:ascii="Arial" w:hAnsi="Arial" w:cs="Arial"/>
          <w:sz w:val="22"/>
          <w:szCs w:val="22"/>
        </w:rPr>
        <w:t>Councillor John Tanner</w:t>
      </w:r>
      <w:r>
        <w:rPr>
          <w:rFonts w:ascii="Arial" w:hAnsi="Arial" w:cs="Arial"/>
          <w:sz w:val="22"/>
          <w:szCs w:val="22"/>
        </w:rPr>
        <w:t xml:space="preserve">, </w:t>
      </w:r>
      <w:r w:rsidRPr="005F7100">
        <w:rPr>
          <w:rFonts w:ascii="Arial" w:hAnsi="Arial" w:cs="Arial"/>
          <w:sz w:val="22"/>
          <w:szCs w:val="22"/>
        </w:rPr>
        <w:t xml:space="preserve">Oxford City Council NFLA representative </w:t>
      </w:r>
      <w:r>
        <w:rPr>
          <w:rFonts w:ascii="Arial" w:hAnsi="Arial" w:cs="Arial"/>
          <w:sz w:val="22"/>
          <w:szCs w:val="22"/>
        </w:rPr>
        <w:t xml:space="preserve">– </w:t>
      </w:r>
      <w:r w:rsidRPr="00AE145D">
        <w:rPr>
          <w:rFonts w:ascii="Arial" w:hAnsi="Arial" w:cs="Arial"/>
          <w:b/>
          <w:sz w:val="22"/>
          <w:szCs w:val="22"/>
        </w:rPr>
        <w:t>local welcome</w:t>
      </w:r>
    </w:p>
    <w:p w:rsidR="00AF162F" w:rsidRDefault="005F7100" w:rsidP="005F7100">
      <w:pPr>
        <w:rPr>
          <w:rFonts w:ascii="Arial" w:hAnsi="Arial" w:cs="Arial"/>
          <w:sz w:val="22"/>
          <w:szCs w:val="22"/>
        </w:rPr>
      </w:pPr>
      <w:r>
        <w:rPr>
          <w:rFonts w:ascii="Arial" w:hAnsi="Arial" w:cs="Arial"/>
          <w:sz w:val="22"/>
          <w:szCs w:val="22"/>
        </w:rPr>
        <w:t xml:space="preserve">11.05am </w:t>
      </w:r>
      <w:r w:rsidR="00AF162F">
        <w:rPr>
          <w:rFonts w:ascii="Arial" w:hAnsi="Arial" w:cs="Arial"/>
          <w:sz w:val="22"/>
          <w:szCs w:val="22"/>
        </w:rPr>
        <w:tab/>
      </w:r>
      <w:r w:rsidRPr="005F7100">
        <w:rPr>
          <w:rFonts w:ascii="Arial" w:hAnsi="Arial" w:cs="Arial"/>
          <w:sz w:val="22"/>
          <w:szCs w:val="22"/>
        </w:rPr>
        <w:t>Councillor David Blackburn</w:t>
      </w:r>
      <w:r>
        <w:rPr>
          <w:rFonts w:ascii="Arial" w:hAnsi="Arial" w:cs="Arial"/>
          <w:sz w:val="22"/>
          <w:szCs w:val="22"/>
        </w:rPr>
        <w:t xml:space="preserve">, </w:t>
      </w:r>
      <w:r w:rsidRPr="005F7100">
        <w:rPr>
          <w:rFonts w:ascii="Arial" w:hAnsi="Arial" w:cs="Arial"/>
          <w:sz w:val="22"/>
          <w:szCs w:val="22"/>
        </w:rPr>
        <w:t xml:space="preserve">NFLA English Forum Chair, Leeds City Council </w:t>
      </w:r>
      <w:r>
        <w:rPr>
          <w:rFonts w:ascii="Arial" w:hAnsi="Arial" w:cs="Arial"/>
          <w:sz w:val="22"/>
          <w:szCs w:val="22"/>
        </w:rPr>
        <w:t xml:space="preserve">– </w:t>
      </w:r>
    </w:p>
    <w:p w:rsidR="005F7100" w:rsidRPr="00AE145D" w:rsidRDefault="00AF162F" w:rsidP="005F7100">
      <w:pPr>
        <w:rPr>
          <w:rFonts w:ascii="Arial" w:hAnsi="Arial" w:cs="Arial"/>
          <w:b/>
          <w:sz w:val="22"/>
          <w:szCs w:val="22"/>
        </w:rPr>
      </w:pPr>
      <w:r>
        <w:rPr>
          <w:rFonts w:ascii="Arial" w:hAnsi="Arial" w:cs="Arial"/>
          <w:sz w:val="22"/>
          <w:szCs w:val="22"/>
        </w:rPr>
        <w:tab/>
      </w:r>
      <w:r>
        <w:rPr>
          <w:rFonts w:ascii="Arial" w:hAnsi="Arial" w:cs="Arial"/>
          <w:sz w:val="22"/>
          <w:szCs w:val="22"/>
        </w:rPr>
        <w:tab/>
      </w:r>
      <w:r w:rsidRPr="00AE145D">
        <w:rPr>
          <w:rFonts w:ascii="Arial" w:hAnsi="Arial" w:cs="Arial"/>
          <w:b/>
          <w:sz w:val="22"/>
          <w:szCs w:val="22"/>
        </w:rPr>
        <w:t>S</w:t>
      </w:r>
      <w:r w:rsidR="005F7100" w:rsidRPr="00AE145D">
        <w:rPr>
          <w:rFonts w:ascii="Arial" w:hAnsi="Arial" w:cs="Arial"/>
          <w:b/>
          <w:sz w:val="22"/>
          <w:szCs w:val="22"/>
        </w:rPr>
        <w:t>eminar</w:t>
      </w:r>
      <w:r w:rsidRPr="00AE145D">
        <w:rPr>
          <w:rFonts w:ascii="Arial" w:hAnsi="Arial" w:cs="Arial"/>
          <w:b/>
          <w:sz w:val="22"/>
          <w:szCs w:val="22"/>
        </w:rPr>
        <w:t xml:space="preserve"> </w:t>
      </w:r>
      <w:r w:rsidR="005F7100" w:rsidRPr="00AE145D">
        <w:rPr>
          <w:rFonts w:ascii="Arial" w:hAnsi="Arial" w:cs="Arial"/>
          <w:b/>
          <w:sz w:val="22"/>
          <w:szCs w:val="22"/>
        </w:rPr>
        <w:t>introduction</w:t>
      </w:r>
    </w:p>
    <w:p w:rsidR="005F7100" w:rsidRPr="00AF162F" w:rsidRDefault="005F7100" w:rsidP="005F7100">
      <w:pPr>
        <w:rPr>
          <w:rFonts w:ascii="Arial" w:hAnsi="Arial" w:cs="Arial"/>
          <w:sz w:val="22"/>
          <w:szCs w:val="22"/>
        </w:rPr>
      </w:pPr>
      <w:r w:rsidRPr="00AF162F">
        <w:rPr>
          <w:rFonts w:ascii="Arial" w:hAnsi="Arial" w:cs="Arial"/>
          <w:sz w:val="22"/>
          <w:szCs w:val="22"/>
        </w:rPr>
        <w:t xml:space="preserve">11.10am </w:t>
      </w:r>
      <w:r w:rsidR="00AF162F">
        <w:rPr>
          <w:rFonts w:ascii="Arial" w:hAnsi="Arial" w:cs="Arial"/>
          <w:sz w:val="22"/>
          <w:szCs w:val="22"/>
        </w:rPr>
        <w:tab/>
      </w:r>
      <w:r w:rsidR="00AE145D">
        <w:rPr>
          <w:rFonts w:ascii="Arial" w:hAnsi="Arial" w:cs="Arial"/>
          <w:sz w:val="22"/>
          <w:szCs w:val="22"/>
        </w:rPr>
        <w:t xml:space="preserve">David McKenzie, Nukewatch Scotland and Nigel Day, </w:t>
      </w:r>
      <w:r w:rsidRPr="00AF162F">
        <w:rPr>
          <w:rFonts w:ascii="Arial" w:hAnsi="Arial" w:cs="Arial"/>
          <w:sz w:val="22"/>
          <w:szCs w:val="22"/>
        </w:rPr>
        <w:t xml:space="preserve">Nukewatch </w:t>
      </w:r>
      <w:r w:rsidR="00AE145D">
        <w:rPr>
          <w:rFonts w:ascii="Arial" w:hAnsi="Arial" w:cs="Arial"/>
          <w:sz w:val="22"/>
          <w:szCs w:val="22"/>
        </w:rPr>
        <w:t>England</w:t>
      </w:r>
    </w:p>
    <w:p w:rsidR="005F7100" w:rsidRPr="00AE145D" w:rsidRDefault="00AF162F" w:rsidP="00AF162F">
      <w:pPr>
        <w:tabs>
          <w:tab w:val="left" w:pos="1418"/>
        </w:tabs>
        <w:rPr>
          <w:rFonts w:ascii="Arial" w:hAnsi="Arial" w:cs="Arial"/>
          <w:b/>
          <w:sz w:val="22"/>
          <w:szCs w:val="22"/>
        </w:rPr>
      </w:pPr>
      <w:r>
        <w:rPr>
          <w:rFonts w:ascii="Arial" w:hAnsi="Arial" w:cs="Arial"/>
          <w:sz w:val="22"/>
          <w:szCs w:val="22"/>
        </w:rPr>
        <w:t xml:space="preserve"> </w:t>
      </w:r>
      <w:r>
        <w:rPr>
          <w:rFonts w:ascii="Arial" w:hAnsi="Arial" w:cs="Arial"/>
          <w:sz w:val="22"/>
          <w:szCs w:val="22"/>
        </w:rPr>
        <w:tab/>
      </w:r>
      <w:r w:rsidR="00AE145D" w:rsidRPr="00AE145D">
        <w:rPr>
          <w:rFonts w:ascii="Arial" w:hAnsi="Arial" w:cs="Arial"/>
          <w:b/>
          <w:sz w:val="22"/>
          <w:szCs w:val="22"/>
        </w:rPr>
        <w:t xml:space="preserve">The Unready Scotland report - </w:t>
      </w:r>
      <w:r w:rsidR="005F7100" w:rsidRPr="00AE145D">
        <w:rPr>
          <w:rFonts w:ascii="Arial" w:hAnsi="Arial" w:cs="Arial"/>
          <w:b/>
          <w:sz w:val="22"/>
          <w:szCs w:val="22"/>
        </w:rPr>
        <w:t xml:space="preserve">What information should Councils provide the </w:t>
      </w:r>
      <w:r w:rsidR="00AE145D">
        <w:rPr>
          <w:rFonts w:ascii="Arial" w:hAnsi="Arial" w:cs="Arial"/>
          <w:b/>
          <w:sz w:val="22"/>
          <w:szCs w:val="22"/>
        </w:rPr>
        <w:tab/>
      </w:r>
      <w:r w:rsidR="005F7100" w:rsidRPr="00AE145D">
        <w:rPr>
          <w:rFonts w:ascii="Arial" w:hAnsi="Arial" w:cs="Arial"/>
          <w:b/>
          <w:sz w:val="22"/>
          <w:szCs w:val="22"/>
        </w:rPr>
        <w:t xml:space="preserve">public </w:t>
      </w:r>
      <w:r w:rsidR="00AE145D" w:rsidRPr="00AE145D">
        <w:rPr>
          <w:rFonts w:ascii="Arial" w:hAnsi="Arial" w:cs="Arial"/>
          <w:b/>
          <w:sz w:val="22"/>
          <w:szCs w:val="22"/>
        </w:rPr>
        <w:tab/>
      </w:r>
      <w:r w:rsidR="005F7100" w:rsidRPr="00AE145D">
        <w:rPr>
          <w:rFonts w:ascii="Arial" w:hAnsi="Arial" w:cs="Arial"/>
          <w:b/>
          <w:sz w:val="22"/>
          <w:szCs w:val="22"/>
        </w:rPr>
        <w:t xml:space="preserve">over the safety and risks of nuclear weapon road convoy transports?  </w:t>
      </w:r>
    </w:p>
    <w:p w:rsidR="00AF162F" w:rsidRDefault="005F7100" w:rsidP="00AF162F">
      <w:pPr>
        <w:tabs>
          <w:tab w:val="left" w:pos="1418"/>
        </w:tabs>
        <w:rPr>
          <w:rFonts w:ascii="Arial" w:hAnsi="Arial" w:cs="Arial"/>
          <w:sz w:val="22"/>
          <w:szCs w:val="22"/>
        </w:rPr>
      </w:pPr>
      <w:r w:rsidRPr="00AF162F">
        <w:rPr>
          <w:rFonts w:ascii="Arial" w:hAnsi="Arial" w:cs="Arial"/>
          <w:sz w:val="22"/>
          <w:szCs w:val="22"/>
        </w:rPr>
        <w:t>11.3</w:t>
      </w:r>
      <w:r w:rsidR="00DD402A">
        <w:rPr>
          <w:rFonts w:ascii="Arial" w:hAnsi="Arial" w:cs="Arial"/>
          <w:sz w:val="22"/>
          <w:szCs w:val="22"/>
        </w:rPr>
        <w:t>5</w:t>
      </w:r>
      <w:r w:rsidRPr="00AF162F">
        <w:rPr>
          <w:rFonts w:ascii="Arial" w:hAnsi="Arial" w:cs="Arial"/>
          <w:sz w:val="22"/>
          <w:szCs w:val="22"/>
        </w:rPr>
        <w:t>am</w:t>
      </w:r>
      <w:r w:rsidR="00AF162F">
        <w:rPr>
          <w:rFonts w:ascii="Arial" w:hAnsi="Arial" w:cs="Arial"/>
          <w:sz w:val="22"/>
          <w:szCs w:val="22"/>
        </w:rPr>
        <w:tab/>
        <w:t>D</w:t>
      </w:r>
      <w:r w:rsidRPr="00AF162F">
        <w:rPr>
          <w:rFonts w:ascii="Arial" w:hAnsi="Arial" w:cs="Arial"/>
          <w:sz w:val="22"/>
          <w:szCs w:val="22"/>
        </w:rPr>
        <w:t>avid Polden</w:t>
      </w:r>
      <w:r w:rsidR="00AF162F">
        <w:rPr>
          <w:rFonts w:ascii="Arial" w:hAnsi="Arial" w:cs="Arial"/>
          <w:sz w:val="22"/>
          <w:szCs w:val="22"/>
        </w:rPr>
        <w:t xml:space="preserve">, </w:t>
      </w:r>
      <w:r w:rsidRPr="005F7100">
        <w:rPr>
          <w:rFonts w:ascii="Arial" w:hAnsi="Arial" w:cs="Arial"/>
          <w:sz w:val="22"/>
          <w:szCs w:val="22"/>
        </w:rPr>
        <w:t>Nuclear Trains Action Group</w:t>
      </w:r>
      <w:r>
        <w:rPr>
          <w:rFonts w:ascii="Arial" w:hAnsi="Arial" w:cs="Arial"/>
          <w:sz w:val="22"/>
          <w:szCs w:val="22"/>
        </w:rPr>
        <w:t xml:space="preserve">  </w:t>
      </w:r>
      <w:bookmarkStart w:id="0" w:name="_GoBack"/>
      <w:bookmarkEnd w:id="0"/>
    </w:p>
    <w:p w:rsidR="005F7100" w:rsidRPr="00AE145D" w:rsidRDefault="00AF162F" w:rsidP="00AF162F">
      <w:pPr>
        <w:tabs>
          <w:tab w:val="left" w:pos="1418"/>
        </w:tabs>
        <w:rPr>
          <w:rFonts w:ascii="Arial" w:hAnsi="Arial" w:cs="Arial"/>
          <w:sz w:val="22"/>
          <w:szCs w:val="22"/>
        </w:rPr>
      </w:pPr>
      <w:r>
        <w:rPr>
          <w:rFonts w:ascii="Arial" w:hAnsi="Arial" w:cs="Arial"/>
          <w:sz w:val="22"/>
          <w:szCs w:val="22"/>
        </w:rPr>
        <w:tab/>
      </w:r>
      <w:r w:rsidR="005F7100" w:rsidRPr="00AE145D">
        <w:rPr>
          <w:rFonts w:ascii="Arial" w:hAnsi="Arial" w:cs="Arial"/>
          <w:b/>
          <w:sz w:val="22"/>
          <w:szCs w:val="22"/>
        </w:rPr>
        <w:t>What are the risks of civil</w:t>
      </w:r>
      <w:r w:rsidR="00AE145D">
        <w:rPr>
          <w:rFonts w:ascii="Arial" w:hAnsi="Arial" w:cs="Arial"/>
          <w:b/>
          <w:sz w:val="22"/>
          <w:szCs w:val="22"/>
        </w:rPr>
        <w:t xml:space="preserve"> nuclear transports in England?</w:t>
      </w:r>
      <w:r w:rsidR="005F7100" w:rsidRPr="00AE145D">
        <w:rPr>
          <w:rFonts w:ascii="Arial" w:hAnsi="Arial" w:cs="Arial"/>
          <w:sz w:val="22"/>
          <w:szCs w:val="22"/>
        </w:rPr>
        <w:t xml:space="preserve"> </w:t>
      </w:r>
    </w:p>
    <w:p w:rsidR="005F7100" w:rsidRPr="005F7100" w:rsidRDefault="005F7100" w:rsidP="00AF162F">
      <w:pPr>
        <w:tabs>
          <w:tab w:val="left" w:pos="1418"/>
        </w:tabs>
        <w:rPr>
          <w:rFonts w:ascii="Arial" w:hAnsi="Arial" w:cs="Arial"/>
          <w:sz w:val="22"/>
          <w:szCs w:val="22"/>
        </w:rPr>
      </w:pPr>
      <w:r w:rsidRPr="00AF162F">
        <w:rPr>
          <w:rFonts w:ascii="Arial" w:hAnsi="Arial" w:cs="Arial"/>
          <w:sz w:val="22"/>
          <w:szCs w:val="22"/>
        </w:rPr>
        <w:t>11.5</w:t>
      </w:r>
      <w:r w:rsidR="00DD402A">
        <w:rPr>
          <w:rFonts w:ascii="Arial" w:hAnsi="Arial" w:cs="Arial"/>
          <w:sz w:val="22"/>
          <w:szCs w:val="22"/>
        </w:rPr>
        <w:t>5</w:t>
      </w:r>
      <w:r w:rsidRPr="00AF162F">
        <w:rPr>
          <w:rFonts w:ascii="Arial" w:hAnsi="Arial" w:cs="Arial"/>
          <w:sz w:val="22"/>
          <w:szCs w:val="22"/>
        </w:rPr>
        <w:t>am</w:t>
      </w:r>
      <w:r w:rsidR="00AF162F">
        <w:rPr>
          <w:rFonts w:ascii="Arial" w:hAnsi="Arial" w:cs="Arial"/>
          <w:sz w:val="22"/>
          <w:szCs w:val="22"/>
        </w:rPr>
        <w:tab/>
      </w:r>
      <w:r w:rsidRPr="00AF162F">
        <w:rPr>
          <w:rFonts w:ascii="Arial" w:hAnsi="Arial" w:cs="Arial"/>
          <w:sz w:val="22"/>
          <w:szCs w:val="22"/>
        </w:rPr>
        <w:t>Dave Cullen</w:t>
      </w:r>
      <w:r w:rsidR="00AF162F">
        <w:rPr>
          <w:rFonts w:ascii="Arial" w:hAnsi="Arial" w:cs="Arial"/>
          <w:sz w:val="22"/>
          <w:szCs w:val="22"/>
        </w:rPr>
        <w:t xml:space="preserve">, </w:t>
      </w:r>
      <w:r w:rsidRPr="005F7100">
        <w:rPr>
          <w:rFonts w:ascii="Arial" w:hAnsi="Arial" w:cs="Arial"/>
          <w:sz w:val="22"/>
          <w:szCs w:val="22"/>
        </w:rPr>
        <w:t>Nuclear Information Service (based in Reading)</w:t>
      </w:r>
    </w:p>
    <w:p w:rsidR="005F7100" w:rsidRPr="003F0134" w:rsidRDefault="00AE145D" w:rsidP="00AF162F">
      <w:pPr>
        <w:tabs>
          <w:tab w:val="left" w:pos="1418"/>
        </w:tabs>
        <w:rPr>
          <w:rFonts w:ascii="Arial" w:hAnsi="Arial" w:cs="Arial"/>
          <w:b/>
          <w:sz w:val="22"/>
          <w:szCs w:val="22"/>
        </w:rPr>
      </w:pPr>
      <w:r>
        <w:rPr>
          <w:rFonts w:ascii="Arial" w:hAnsi="Arial" w:cs="Arial"/>
          <w:color w:val="222222"/>
          <w:sz w:val="22"/>
          <w:szCs w:val="22"/>
          <w:shd w:val="clear" w:color="auto" w:fill="FFFFFF"/>
        </w:rPr>
        <w:tab/>
      </w:r>
      <w:r w:rsidR="00AF162F" w:rsidRPr="003F0134">
        <w:rPr>
          <w:rFonts w:ascii="Arial" w:hAnsi="Arial" w:cs="Arial"/>
          <w:b/>
          <w:color w:val="222222"/>
          <w:sz w:val="22"/>
          <w:szCs w:val="22"/>
          <w:shd w:val="clear" w:color="auto" w:fill="FFFFFF"/>
        </w:rPr>
        <w:t xml:space="preserve">Censoring the Ministry of Defence's nuclear safety regulator - an end to public </w:t>
      </w:r>
      <w:r w:rsidR="00AF162F" w:rsidRPr="003F0134">
        <w:rPr>
          <w:rFonts w:ascii="Arial" w:hAnsi="Arial" w:cs="Arial"/>
          <w:b/>
          <w:color w:val="222222"/>
          <w:sz w:val="22"/>
          <w:szCs w:val="22"/>
          <w:shd w:val="clear" w:color="auto" w:fill="FFFFFF"/>
        </w:rPr>
        <w:tab/>
        <w:t>accountability</w:t>
      </w:r>
      <w:r w:rsidRPr="003F0134">
        <w:rPr>
          <w:rFonts w:ascii="Arial" w:hAnsi="Arial" w:cs="Arial"/>
          <w:b/>
          <w:color w:val="222222"/>
          <w:sz w:val="22"/>
          <w:szCs w:val="22"/>
          <w:shd w:val="clear" w:color="auto" w:fill="FFFFFF"/>
        </w:rPr>
        <w:t xml:space="preserve"> on nuclear safety at defence sites</w:t>
      </w:r>
      <w:r w:rsidR="00AF162F" w:rsidRPr="003F0134">
        <w:rPr>
          <w:rFonts w:ascii="Arial" w:hAnsi="Arial" w:cs="Arial"/>
          <w:b/>
          <w:color w:val="222222"/>
          <w:sz w:val="22"/>
          <w:szCs w:val="22"/>
          <w:shd w:val="clear" w:color="auto" w:fill="FFFFFF"/>
        </w:rPr>
        <w:t>?</w:t>
      </w:r>
    </w:p>
    <w:p w:rsidR="005F7100" w:rsidRPr="00AF162F" w:rsidRDefault="005F7100" w:rsidP="00AF162F">
      <w:pPr>
        <w:tabs>
          <w:tab w:val="left" w:pos="1418"/>
        </w:tabs>
        <w:rPr>
          <w:rFonts w:ascii="Arial" w:hAnsi="Arial" w:cs="Arial"/>
          <w:sz w:val="22"/>
          <w:szCs w:val="22"/>
        </w:rPr>
      </w:pPr>
      <w:r w:rsidRPr="00AF162F">
        <w:rPr>
          <w:rFonts w:ascii="Arial" w:hAnsi="Arial" w:cs="Arial"/>
          <w:sz w:val="22"/>
          <w:szCs w:val="22"/>
        </w:rPr>
        <w:t>12.1</w:t>
      </w:r>
      <w:r w:rsidR="00DD402A">
        <w:rPr>
          <w:rFonts w:ascii="Arial" w:hAnsi="Arial" w:cs="Arial"/>
          <w:sz w:val="22"/>
          <w:szCs w:val="22"/>
        </w:rPr>
        <w:t>5</w:t>
      </w:r>
      <w:r w:rsidRPr="00AF162F">
        <w:rPr>
          <w:rFonts w:ascii="Arial" w:hAnsi="Arial" w:cs="Arial"/>
          <w:sz w:val="22"/>
          <w:szCs w:val="22"/>
        </w:rPr>
        <w:t>pm</w:t>
      </w:r>
      <w:r w:rsidR="00AF162F">
        <w:rPr>
          <w:rFonts w:ascii="Arial" w:hAnsi="Arial" w:cs="Arial"/>
          <w:sz w:val="22"/>
          <w:szCs w:val="22"/>
        </w:rPr>
        <w:tab/>
      </w:r>
      <w:r w:rsidRPr="00AF162F">
        <w:rPr>
          <w:rFonts w:ascii="Arial" w:hAnsi="Arial" w:cs="Arial"/>
          <w:sz w:val="22"/>
          <w:szCs w:val="22"/>
        </w:rPr>
        <w:t xml:space="preserve">Sean Morris, NFLA Secretary </w:t>
      </w:r>
    </w:p>
    <w:p w:rsidR="005F7100" w:rsidRPr="00AE145D" w:rsidRDefault="00AF162F" w:rsidP="00AF162F">
      <w:pPr>
        <w:tabs>
          <w:tab w:val="left" w:pos="1418"/>
        </w:tabs>
        <w:rPr>
          <w:rFonts w:ascii="Arial" w:hAnsi="Arial" w:cs="Arial"/>
          <w:b/>
          <w:sz w:val="22"/>
          <w:szCs w:val="22"/>
        </w:rPr>
      </w:pPr>
      <w:r>
        <w:rPr>
          <w:rFonts w:ascii="Arial" w:hAnsi="Arial" w:cs="Arial"/>
          <w:i/>
          <w:sz w:val="22"/>
          <w:szCs w:val="22"/>
        </w:rPr>
        <w:tab/>
      </w:r>
      <w:r w:rsidRPr="00AE145D">
        <w:rPr>
          <w:rFonts w:ascii="Arial" w:hAnsi="Arial" w:cs="Arial"/>
          <w:b/>
          <w:sz w:val="22"/>
          <w:szCs w:val="22"/>
        </w:rPr>
        <w:t>Delivering</w:t>
      </w:r>
      <w:r w:rsidR="005F7100" w:rsidRPr="00AE145D">
        <w:rPr>
          <w:rFonts w:ascii="Arial" w:hAnsi="Arial" w:cs="Arial"/>
          <w:b/>
          <w:sz w:val="22"/>
          <w:szCs w:val="22"/>
        </w:rPr>
        <w:t xml:space="preserve"> best practice in decentralised e</w:t>
      </w:r>
      <w:r w:rsidR="00AE145D" w:rsidRPr="00AE145D">
        <w:rPr>
          <w:rFonts w:ascii="Arial" w:hAnsi="Arial" w:cs="Arial"/>
          <w:b/>
          <w:sz w:val="22"/>
          <w:szCs w:val="22"/>
        </w:rPr>
        <w:t>nergy around the UK and Ireland</w:t>
      </w:r>
    </w:p>
    <w:p w:rsidR="005F7100" w:rsidRPr="00AF162F" w:rsidRDefault="00AF162F" w:rsidP="00AF162F">
      <w:pPr>
        <w:tabs>
          <w:tab w:val="left" w:pos="1418"/>
        </w:tabs>
        <w:rPr>
          <w:rFonts w:ascii="Arial" w:hAnsi="Arial" w:cs="Arial"/>
          <w:sz w:val="22"/>
          <w:szCs w:val="22"/>
        </w:rPr>
      </w:pPr>
      <w:r w:rsidRPr="00AF162F">
        <w:rPr>
          <w:rFonts w:ascii="Arial" w:hAnsi="Arial" w:cs="Arial"/>
          <w:sz w:val="22"/>
          <w:szCs w:val="22"/>
        </w:rPr>
        <w:t>12.</w:t>
      </w:r>
      <w:r w:rsidR="005F7100" w:rsidRPr="00AF162F">
        <w:rPr>
          <w:rFonts w:ascii="Arial" w:hAnsi="Arial" w:cs="Arial"/>
          <w:sz w:val="22"/>
          <w:szCs w:val="22"/>
        </w:rPr>
        <w:t>3</w:t>
      </w:r>
      <w:r w:rsidR="00DD402A">
        <w:rPr>
          <w:rFonts w:ascii="Arial" w:hAnsi="Arial" w:cs="Arial"/>
          <w:sz w:val="22"/>
          <w:szCs w:val="22"/>
        </w:rPr>
        <w:t>5</w:t>
      </w:r>
      <w:r w:rsidR="005F7100" w:rsidRPr="00AF162F">
        <w:rPr>
          <w:rFonts w:ascii="Arial" w:hAnsi="Arial" w:cs="Arial"/>
          <w:sz w:val="22"/>
          <w:szCs w:val="22"/>
        </w:rPr>
        <w:t>pm</w:t>
      </w:r>
      <w:r>
        <w:rPr>
          <w:rFonts w:ascii="Arial" w:hAnsi="Arial" w:cs="Arial"/>
          <w:sz w:val="22"/>
          <w:szCs w:val="22"/>
        </w:rPr>
        <w:tab/>
      </w:r>
      <w:r w:rsidR="003F0134">
        <w:rPr>
          <w:rFonts w:ascii="Arial" w:hAnsi="Arial" w:cs="Arial"/>
          <w:sz w:val="22"/>
          <w:szCs w:val="22"/>
        </w:rPr>
        <w:t xml:space="preserve">Paul Robinson, Team Manager, Energy &amp; Natural Resources, </w:t>
      </w:r>
      <w:r w:rsidR="005F7100" w:rsidRPr="00AF162F">
        <w:rPr>
          <w:rFonts w:ascii="Arial" w:hAnsi="Arial" w:cs="Arial"/>
          <w:sz w:val="22"/>
          <w:szCs w:val="22"/>
        </w:rPr>
        <w:t>Oxford City Counci</w:t>
      </w:r>
      <w:r w:rsidR="003F0134">
        <w:rPr>
          <w:rFonts w:ascii="Arial" w:hAnsi="Arial" w:cs="Arial"/>
          <w:sz w:val="22"/>
          <w:szCs w:val="22"/>
        </w:rPr>
        <w:t>l</w:t>
      </w:r>
    </w:p>
    <w:p w:rsidR="005F7100" w:rsidRPr="00AE145D" w:rsidRDefault="00AF162F" w:rsidP="00AF162F">
      <w:pPr>
        <w:tabs>
          <w:tab w:val="left" w:pos="1418"/>
        </w:tabs>
        <w:rPr>
          <w:rFonts w:ascii="Arial" w:hAnsi="Arial" w:cs="Arial"/>
          <w:b/>
          <w:sz w:val="22"/>
          <w:szCs w:val="22"/>
        </w:rPr>
      </w:pPr>
      <w:r w:rsidRPr="005F7100">
        <w:rPr>
          <w:rFonts w:ascii="Arial" w:hAnsi="Arial" w:cs="Arial"/>
          <w:i/>
          <w:sz w:val="22"/>
          <w:szCs w:val="22"/>
        </w:rPr>
        <w:t xml:space="preserve"> </w:t>
      </w:r>
      <w:r>
        <w:rPr>
          <w:rFonts w:ascii="Arial" w:hAnsi="Arial" w:cs="Arial"/>
          <w:i/>
          <w:sz w:val="22"/>
          <w:szCs w:val="22"/>
        </w:rPr>
        <w:tab/>
      </w:r>
      <w:r w:rsidR="005F7100" w:rsidRPr="00AE145D">
        <w:rPr>
          <w:rFonts w:ascii="Arial" w:hAnsi="Arial" w:cs="Arial"/>
          <w:b/>
          <w:sz w:val="22"/>
          <w:szCs w:val="22"/>
        </w:rPr>
        <w:t xml:space="preserve">Oxford City Council’s progress on developing </w:t>
      </w:r>
      <w:r w:rsidR="00470892">
        <w:rPr>
          <w:rFonts w:ascii="Arial" w:hAnsi="Arial" w:cs="Arial"/>
          <w:b/>
          <w:sz w:val="22"/>
          <w:szCs w:val="22"/>
        </w:rPr>
        <w:t xml:space="preserve">decentralised energy and </w:t>
      </w:r>
      <w:r w:rsidR="003F0134">
        <w:rPr>
          <w:rFonts w:ascii="Arial" w:hAnsi="Arial" w:cs="Arial"/>
          <w:b/>
          <w:sz w:val="22"/>
          <w:szCs w:val="22"/>
        </w:rPr>
        <w:t xml:space="preserve">district </w:t>
      </w:r>
      <w:r w:rsidR="00470892">
        <w:rPr>
          <w:rFonts w:ascii="Arial" w:hAnsi="Arial" w:cs="Arial"/>
          <w:b/>
          <w:sz w:val="22"/>
          <w:szCs w:val="22"/>
        </w:rPr>
        <w:tab/>
      </w:r>
      <w:r w:rsidR="003F0134">
        <w:rPr>
          <w:rFonts w:ascii="Arial" w:hAnsi="Arial" w:cs="Arial"/>
          <w:b/>
          <w:sz w:val="22"/>
          <w:szCs w:val="22"/>
        </w:rPr>
        <w:t>heating networks</w:t>
      </w:r>
      <w:r w:rsidR="005F7100" w:rsidRPr="00AE145D">
        <w:rPr>
          <w:rFonts w:ascii="Arial" w:hAnsi="Arial" w:cs="Arial"/>
          <w:b/>
          <w:sz w:val="22"/>
          <w:szCs w:val="22"/>
        </w:rPr>
        <w:t xml:space="preserve"> – a </w:t>
      </w:r>
      <w:r w:rsidR="00AE145D">
        <w:rPr>
          <w:rFonts w:ascii="Arial" w:hAnsi="Arial" w:cs="Arial"/>
          <w:b/>
          <w:sz w:val="22"/>
          <w:szCs w:val="22"/>
        </w:rPr>
        <w:t xml:space="preserve">local </w:t>
      </w:r>
      <w:r w:rsidR="005F7100" w:rsidRPr="00AE145D">
        <w:rPr>
          <w:rFonts w:ascii="Arial" w:hAnsi="Arial" w:cs="Arial"/>
          <w:b/>
          <w:sz w:val="22"/>
          <w:szCs w:val="22"/>
        </w:rPr>
        <w:t>case study</w:t>
      </w:r>
    </w:p>
    <w:p w:rsidR="005F7100" w:rsidRPr="005F7100" w:rsidRDefault="005F7100" w:rsidP="00AF162F">
      <w:pPr>
        <w:tabs>
          <w:tab w:val="left" w:pos="1418"/>
        </w:tabs>
        <w:rPr>
          <w:rFonts w:ascii="Arial" w:hAnsi="Arial" w:cs="Arial"/>
          <w:sz w:val="22"/>
          <w:szCs w:val="22"/>
        </w:rPr>
      </w:pPr>
      <w:r w:rsidRPr="00AF162F">
        <w:rPr>
          <w:rFonts w:ascii="Arial" w:hAnsi="Arial" w:cs="Arial"/>
          <w:sz w:val="22"/>
          <w:szCs w:val="22"/>
        </w:rPr>
        <w:t>12.5</w:t>
      </w:r>
      <w:r w:rsidR="00DD402A">
        <w:rPr>
          <w:rFonts w:ascii="Arial" w:hAnsi="Arial" w:cs="Arial"/>
          <w:sz w:val="22"/>
          <w:szCs w:val="22"/>
        </w:rPr>
        <w:t>5</w:t>
      </w:r>
      <w:r w:rsidRPr="00AF162F">
        <w:rPr>
          <w:rFonts w:ascii="Arial" w:hAnsi="Arial" w:cs="Arial"/>
          <w:sz w:val="22"/>
          <w:szCs w:val="22"/>
        </w:rPr>
        <w:t xml:space="preserve">pm </w:t>
      </w:r>
      <w:r w:rsidR="00AF162F">
        <w:rPr>
          <w:rFonts w:ascii="Arial" w:hAnsi="Arial" w:cs="Arial"/>
          <w:sz w:val="22"/>
          <w:szCs w:val="22"/>
        </w:rPr>
        <w:tab/>
      </w:r>
      <w:r w:rsidRPr="00AF162F">
        <w:rPr>
          <w:rFonts w:ascii="Arial" w:hAnsi="Arial" w:cs="Arial"/>
          <w:sz w:val="22"/>
          <w:szCs w:val="22"/>
        </w:rPr>
        <w:t>Councillor Sean Chaytor</w:t>
      </w:r>
      <w:r w:rsidR="00AF162F">
        <w:rPr>
          <w:rFonts w:ascii="Arial" w:hAnsi="Arial" w:cs="Arial"/>
          <w:sz w:val="22"/>
          <w:szCs w:val="22"/>
        </w:rPr>
        <w:t xml:space="preserve">, </w:t>
      </w:r>
      <w:r w:rsidRPr="005F7100">
        <w:rPr>
          <w:rFonts w:ascii="Arial" w:hAnsi="Arial" w:cs="Arial"/>
          <w:sz w:val="22"/>
          <w:szCs w:val="22"/>
        </w:rPr>
        <w:t xml:space="preserve">NFLA English Forum </w:t>
      </w:r>
      <w:r w:rsidR="00AE145D">
        <w:rPr>
          <w:rFonts w:ascii="Arial" w:hAnsi="Arial" w:cs="Arial"/>
          <w:sz w:val="22"/>
          <w:szCs w:val="22"/>
        </w:rPr>
        <w:t>Vice-</w:t>
      </w:r>
      <w:r w:rsidRPr="005F7100">
        <w:rPr>
          <w:rFonts w:ascii="Arial" w:hAnsi="Arial" w:cs="Arial"/>
          <w:sz w:val="22"/>
          <w:szCs w:val="22"/>
        </w:rPr>
        <w:t xml:space="preserve">Chair, Hull City Council </w:t>
      </w:r>
    </w:p>
    <w:p w:rsidR="005F7100" w:rsidRPr="00AE145D" w:rsidRDefault="00AF162F" w:rsidP="00AF162F">
      <w:pPr>
        <w:tabs>
          <w:tab w:val="left" w:pos="1418"/>
        </w:tabs>
        <w:rPr>
          <w:rFonts w:ascii="Arial" w:hAnsi="Arial" w:cs="Arial"/>
          <w:b/>
          <w:sz w:val="22"/>
          <w:szCs w:val="22"/>
        </w:rPr>
      </w:pPr>
      <w:r>
        <w:rPr>
          <w:rFonts w:ascii="Arial" w:hAnsi="Arial" w:cs="Arial"/>
          <w:sz w:val="22"/>
          <w:szCs w:val="22"/>
        </w:rPr>
        <w:tab/>
      </w:r>
      <w:r w:rsidR="005F7100" w:rsidRPr="00AE145D">
        <w:rPr>
          <w:rFonts w:ascii="Arial" w:hAnsi="Arial" w:cs="Arial"/>
          <w:b/>
          <w:sz w:val="22"/>
          <w:szCs w:val="22"/>
        </w:rPr>
        <w:t>Panel discussion and concluding comments</w:t>
      </w:r>
    </w:p>
    <w:p w:rsidR="00AF162F" w:rsidRPr="005F7100" w:rsidRDefault="00AF162F" w:rsidP="00AF162F">
      <w:pPr>
        <w:tabs>
          <w:tab w:val="left" w:pos="1418"/>
        </w:tabs>
        <w:rPr>
          <w:rFonts w:ascii="Arial" w:hAnsi="Arial" w:cs="Arial"/>
          <w:b/>
          <w:bCs/>
          <w:color w:val="000000"/>
          <w:sz w:val="22"/>
          <w:szCs w:val="22"/>
          <w:u w:val="single"/>
        </w:rPr>
      </w:pPr>
      <w:r>
        <w:rPr>
          <w:rFonts w:ascii="Arial" w:hAnsi="Arial" w:cs="Arial"/>
          <w:sz w:val="22"/>
          <w:szCs w:val="22"/>
        </w:rPr>
        <w:t>1.30pm</w:t>
      </w:r>
      <w:r>
        <w:rPr>
          <w:rFonts w:ascii="Arial" w:hAnsi="Arial" w:cs="Arial"/>
          <w:sz w:val="22"/>
          <w:szCs w:val="22"/>
        </w:rPr>
        <w:tab/>
        <w:t>Seminar conclusion</w:t>
      </w:r>
      <w:r>
        <w:rPr>
          <w:rFonts w:ascii="Arial" w:hAnsi="Arial" w:cs="Arial"/>
          <w:sz w:val="22"/>
          <w:szCs w:val="22"/>
        </w:rPr>
        <w:tab/>
      </w:r>
      <w:r>
        <w:rPr>
          <w:rFonts w:ascii="Arial" w:hAnsi="Arial" w:cs="Arial"/>
          <w:sz w:val="22"/>
          <w:szCs w:val="22"/>
        </w:rPr>
        <w:tab/>
      </w:r>
    </w:p>
    <w:p w:rsidR="005F7100" w:rsidRPr="005F7100" w:rsidRDefault="005F7100" w:rsidP="005F7100">
      <w:pPr>
        <w:rPr>
          <w:rFonts w:ascii="Arial" w:hAnsi="Arial" w:cs="Arial"/>
          <w:b/>
          <w:bCs/>
          <w:szCs w:val="24"/>
          <w:u w:val="single"/>
          <w:lang w:eastAsia="en-GB"/>
        </w:rPr>
      </w:pPr>
    </w:p>
    <w:p w:rsidR="007A7E3E" w:rsidRDefault="007A7E3E" w:rsidP="005271A2">
      <w:pPr>
        <w:jc w:val="center"/>
        <w:rPr>
          <w:rFonts w:ascii="Arial" w:hAnsi="Arial" w:cs="Arial"/>
          <w:b/>
          <w:bCs/>
          <w:sz w:val="28"/>
          <w:szCs w:val="28"/>
          <w:lang w:eastAsia="en-GB"/>
        </w:rPr>
      </w:pPr>
      <w:r w:rsidRPr="004C45F0">
        <w:rPr>
          <w:noProof/>
          <w:lang w:eastAsia="en-GB"/>
        </w:rPr>
        <w:lastRenderedPageBreak/>
        <w:drawing>
          <wp:inline distT="0" distB="0" distL="0" distR="0" wp14:anchorId="7C6B76F8" wp14:editId="41C00DD7">
            <wp:extent cx="2581275" cy="1019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1275" cy="1019175"/>
                    </a:xfrm>
                    <a:prstGeom prst="rect">
                      <a:avLst/>
                    </a:prstGeom>
                    <a:noFill/>
                    <a:ln>
                      <a:noFill/>
                    </a:ln>
                  </pic:spPr>
                </pic:pic>
              </a:graphicData>
            </a:graphic>
          </wp:inline>
        </w:drawing>
      </w:r>
    </w:p>
    <w:p w:rsidR="007A7E3E" w:rsidRDefault="007A7E3E" w:rsidP="007A7E3E">
      <w:pPr>
        <w:jc w:val="center"/>
        <w:rPr>
          <w:rFonts w:ascii="Arial" w:hAnsi="Arial" w:cs="Arial"/>
          <w:b/>
          <w:bCs/>
          <w:sz w:val="28"/>
          <w:szCs w:val="28"/>
          <w:lang w:eastAsia="en-GB"/>
        </w:rPr>
      </w:pPr>
      <w:r>
        <w:rPr>
          <w:rFonts w:ascii="Arial" w:hAnsi="Arial" w:cs="Arial"/>
          <w:b/>
          <w:bCs/>
          <w:sz w:val="28"/>
          <w:szCs w:val="28"/>
          <w:lang w:eastAsia="en-GB"/>
        </w:rPr>
        <w:t>NFLA English Forum - Summer Seminar</w:t>
      </w:r>
    </w:p>
    <w:p w:rsidR="007A7E3E" w:rsidRDefault="007A7E3E" w:rsidP="007A7E3E">
      <w:pPr>
        <w:jc w:val="center"/>
        <w:rPr>
          <w:rFonts w:ascii="Arial" w:hAnsi="Arial" w:cs="Arial"/>
          <w:b/>
          <w:bCs/>
          <w:sz w:val="28"/>
          <w:szCs w:val="28"/>
          <w:lang w:eastAsia="en-GB"/>
        </w:rPr>
      </w:pPr>
      <w:r>
        <w:rPr>
          <w:rFonts w:ascii="Arial" w:hAnsi="Arial" w:cs="Arial"/>
          <w:b/>
          <w:bCs/>
          <w:sz w:val="28"/>
          <w:szCs w:val="28"/>
          <w:lang w:eastAsia="en-GB"/>
        </w:rPr>
        <w:t>Friday 15</w:t>
      </w:r>
      <w:r w:rsidRPr="005F7100">
        <w:rPr>
          <w:rFonts w:ascii="Arial" w:hAnsi="Arial" w:cs="Arial"/>
          <w:b/>
          <w:bCs/>
          <w:sz w:val="28"/>
          <w:szCs w:val="28"/>
          <w:vertAlign w:val="superscript"/>
          <w:lang w:eastAsia="en-GB"/>
        </w:rPr>
        <w:t>th</w:t>
      </w:r>
      <w:r>
        <w:rPr>
          <w:rFonts w:ascii="Arial" w:hAnsi="Arial" w:cs="Arial"/>
          <w:b/>
          <w:bCs/>
          <w:sz w:val="28"/>
          <w:szCs w:val="28"/>
          <w:lang w:eastAsia="en-GB"/>
        </w:rPr>
        <w:t xml:space="preserve"> June, Long Room, Oxford Town Hall, </w:t>
      </w:r>
    </w:p>
    <w:p w:rsidR="007A7E3E" w:rsidRDefault="007A7E3E" w:rsidP="007A7E3E">
      <w:pPr>
        <w:jc w:val="center"/>
        <w:rPr>
          <w:rFonts w:ascii="Arial" w:hAnsi="Arial" w:cs="Arial"/>
          <w:b/>
          <w:bCs/>
          <w:sz w:val="28"/>
          <w:szCs w:val="28"/>
          <w:lang w:eastAsia="en-GB"/>
        </w:rPr>
      </w:pPr>
      <w:r>
        <w:rPr>
          <w:rFonts w:ascii="Arial" w:hAnsi="Arial" w:cs="Arial"/>
          <w:b/>
          <w:bCs/>
          <w:sz w:val="28"/>
          <w:szCs w:val="28"/>
          <w:lang w:eastAsia="en-GB"/>
        </w:rPr>
        <w:t>St Aldates, Oxford, OX1 1BX 10.30am – 1.30pm</w:t>
      </w:r>
    </w:p>
    <w:p w:rsidR="007A7E3E" w:rsidRPr="00F718B2" w:rsidRDefault="007A7E3E" w:rsidP="007A7E3E">
      <w:pPr>
        <w:jc w:val="center"/>
        <w:rPr>
          <w:rFonts w:ascii="Arial" w:hAnsi="Arial" w:cs="Arial"/>
          <w:b/>
          <w:bCs/>
          <w:color w:val="538135" w:themeColor="accent6" w:themeShade="BF"/>
          <w:sz w:val="44"/>
          <w:szCs w:val="44"/>
          <w:lang w:eastAsia="en-GB"/>
        </w:rPr>
      </w:pPr>
      <w:r>
        <w:rPr>
          <w:rFonts w:ascii="Arial" w:hAnsi="Arial" w:cs="Arial"/>
          <w:b/>
          <w:bCs/>
          <w:color w:val="538135" w:themeColor="accent6" w:themeShade="BF"/>
          <w:sz w:val="44"/>
          <w:szCs w:val="44"/>
          <w:lang w:eastAsia="en-GB"/>
        </w:rPr>
        <w:t xml:space="preserve">Nuclear transports, nuclear transparency and delivering decentralised energy </w:t>
      </w:r>
    </w:p>
    <w:p w:rsidR="007A7E3E" w:rsidRDefault="007A7E3E" w:rsidP="007A7E3E">
      <w:pPr>
        <w:jc w:val="center"/>
        <w:rPr>
          <w:rFonts w:ascii="Arial" w:hAnsi="Arial" w:cs="Arial"/>
          <w:b/>
          <w:bCs/>
          <w:sz w:val="28"/>
          <w:szCs w:val="28"/>
          <w:lang w:eastAsia="en-GB"/>
        </w:rPr>
      </w:pPr>
      <w:r>
        <w:rPr>
          <w:rFonts w:ascii="Arial" w:hAnsi="Arial" w:cs="Arial"/>
          <w:b/>
          <w:bCs/>
          <w:sz w:val="28"/>
          <w:szCs w:val="28"/>
          <w:lang w:eastAsia="en-GB"/>
        </w:rPr>
        <w:t>A seminar for Councils and NGOs on issues of concern; and how Councils can play a major role in delivering low carbon energy</w:t>
      </w:r>
    </w:p>
    <w:p w:rsidR="007A7E3E" w:rsidRDefault="007A7E3E" w:rsidP="005271A2">
      <w:pPr>
        <w:ind w:right="50"/>
      </w:pPr>
    </w:p>
    <w:p w:rsidR="005271A2" w:rsidRPr="002254C6" w:rsidRDefault="005271A2" w:rsidP="005271A2">
      <w:pPr>
        <w:jc w:val="both"/>
        <w:rPr>
          <w:rFonts w:ascii="Arial" w:hAnsi="Arial" w:cs="Arial"/>
          <w:sz w:val="22"/>
          <w:szCs w:val="22"/>
        </w:rPr>
      </w:pPr>
      <w:r w:rsidRPr="002254C6">
        <w:rPr>
          <w:rFonts w:ascii="Arial" w:hAnsi="Arial" w:cs="Arial"/>
          <w:sz w:val="22"/>
          <w:szCs w:val="22"/>
        </w:rPr>
        <w:t xml:space="preserve">The seminar is a free event open to </w:t>
      </w:r>
      <w:r w:rsidR="007A7E3E">
        <w:rPr>
          <w:rFonts w:ascii="Arial" w:hAnsi="Arial" w:cs="Arial"/>
          <w:sz w:val="22"/>
          <w:szCs w:val="22"/>
        </w:rPr>
        <w:t xml:space="preserve">Councillors, Council Officers and peace / environmental </w:t>
      </w:r>
      <w:r w:rsidRPr="002254C6">
        <w:rPr>
          <w:rFonts w:ascii="Arial" w:hAnsi="Arial" w:cs="Arial"/>
          <w:sz w:val="22"/>
          <w:szCs w:val="22"/>
        </w:rPr>
        <w:t>NGOs and those interested in this subject matter. If you are planning to attend, could you please fill in the appropriate details and post or email to the address at the bottom of this form:</w:t>
      </w:r>
    </w:p>
    <w:p w:rsidR="005271A2" w:rsidRPr="00580C61" w:rsidRDefault="005271A2" w:rsidP="005271A2">
      <w:pPr>
        <w:rPr>
          <w:rFonts w:ascii="Verdana" w:hAnsi="Verdan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C0" w:firstRow="0" w:lastRow="1" w:firstColumn="1" w:lastColumn="1" w:noHBand="0" w:noVBand="0"/>
      </w:tblPr>
      <w:tblGrid>
        <w:gridCol w:w="4078"/>
        <w:gridCol w:w="2538"/>
        <w:gridCol w:w="3347"/>
      </w:tblGrid>
      <w:tr w:rsidR="005271A2" w:rsidRPr="00580C61" w:rsidTr="00557246">
        <w:trPr>
          <w:cantSplit/>
          <w:trHeight w:val="830"/>
          <w:jc w:val="center"/>
        </w:trPr>
        <w:tc>
          <w:tcPr>
            <w:tcW w:w="4078" w:type="dxa"/>
            <w:shd w:val="clear" w:color="auto" w:fill="CCFFFF"/>
            <w:vAlign w:val="center"/>
          </w:tcPr>
          <w:p w:rsidR="005271A2" w:rsidRPr="00580C61" w:rsidRDefault="005271A2" w:rsidP="00557246">
            <w:pPr>
              <w:rPr>
                <w:rFonts w:ascii="Verdana" w:hAnsi="Verdana"/>
              </w:rPr>
            </w:pPr>
            <w:r w:rsidRPr="00580C61">
              <w:rPr>
                <w:rFonts w:ascii="Verdana" w:hAnsi="Verdana"/>
              </w:rPr>
              <w:t>Name</w:t>
            </w:r>
          </w:p>
        </w:tc>
        <w:tc>
          <w:tcPr>
            <w:tcW w:w="2538" w:type="dxa"/>
            <w:shd w:val="clear" w:color="auto" w:fill="CCFFFF"/>
            <w:vAlign w:val="center"/>
          </w:tcPr>
          <w:p w:rsidR="005271A2" w:rsidRPr="00580C61" w:rsidRDefault="005271A2" w:rsidP="00557246">
            <w:pPr>
              <w:rPr>
                <w:rFonts w:ascii="Verdana" w:hAnsi="Verdana"/>
              </w:rPr>
            </w:pPr>
            <w:r w:rsidRPr="00580C61">
              <w:rPr>
                <w:rFonts w:ascii="Verdana" w:hAnsi="Verdana"/>
              </w:rPr>
              <w:t>Authority / Group</w:t>
            </w:r>
          </w:p>
        </w:tc>
        <w:tc>
          <w:tcPr>
            <w:tcW w:w="3347" w:type="dxa"/>
            <w:shd w:val="clear" w:color="auto" w:fill="CCFFFF"/>
            <w:vAlign w:val="center"/>
          </w:tcPr>
          <w:p w:rsidR="005271A2" w:rsidRPr="00580C61" w:rsidRDefault="005271A2" w:rsidP="00557246">
            <w:pPr>
              <w:jc w:val="center"/>
              <w:rPr>
                <w:rFonts w:ascii="Verdana" w:hAnsi="Verdana"/>
                <w:sz w:val="22"/>
              </w:rPr>
            </w:pPr>
            <w:r w:rsidRPr="00580C61">
              <w:rPr>
                <w:rFonts w:ascii="Verdana" w:hAnsi="Verdana"/>
                <w:sz w:val="22"/>
              </w:rPr>
              <w:t>Correspondence address</w:t>
            </w:r>
          </w:p>
          <w:p w:rsidR="005271A2" w:rsidRPr="00580C61" w:rsidRDefault="005271A2" w:rsidP="00557246">
            <w:pPr>
              <w:jc w:val="center"/>
              <w:rPr>
                <w:rFonts w:ascii="Verdana" w:hAnsi="Verdana"/>
              </w:rPr>
            </w:pPr>
            <w:r w:rsidRPr="00580C61">
              <w:rPr>
                <w:rFonts w:ascii="Verdana" w:hAnsi="Verdana"/>
                <w:sz w:val="22"/>
              </w:rPr>
              <w:t>(email or postal)</w:t>
            </w:r>
          </w:p>
        </w:tc>
      </w:tr>
      <w:tr w:rsidR="005271A2" w:rsidRPr="00580C61" w:rsidTr="00557246">
        <w:trPr>
          <w:jc w:val="center"/>
        </w:trPr>
        <w:tc>
          <w:tcPr>
            <w:tcW w:w="4078" w:type="dxa"/>
          </w:tcPr>
          <w:p w:rsidR="005271A2" w:rsidRPr="00580C61" w:rsidRDefault="005271A2" w:rsidP="00557246">
            <w:pPr>
              <w:rPr>
                <w:rFonts w:ascii="Verdana" w:hAnsi="Verdana"/>
              </w:rPr>
            </w:pPr>
          </w:p>
          <w:p w:rsidR="005271A2" w:rsidRPr="00580C61" w:rsidRDefault="005271A2" w:rsidP="00557246">
            <w:pPr>
              <w:rPr>
                <w:rFonts w:ascii="Verdana" w:hAnsi="Verdana"/>
              </w:rPr>
            </w:pPr>
          </w:p>
        </w:tc>
        <w:tc>
          <w:tcPr>
            <w:tcW w:w="2538" w:type="dxa"/>
          </w:tcPr>
          <w:p w:rsidR="005271A2" w:rsidRPr="00580C61" w:rsidRDefault="005271A2" w:rsidP="00557246">
            <w:pPr>
              <w:rPr>
                <w:rFonts w:ascii="Verdana" w:hAnsi="Verdana"/>
              </w:rPr>
            </w:pPr>
          </w:p>
        </w:tc>
        <w:tc>
          <w:tcPr>
            <w:tcW w:w="3347" w:type="dxa"/>
          </w:tcPr>
          <w:p w:rsidR="005271A2" w:rsidRPr="00580C61" w:rsidRDefault="005271A2" w:rsidP="00557246">
            <w:pPr>
              <w:rPr>
                <w:rFonts w:ascii="Verdana" w:hAnsi="Verdana"/>
              </w:rPr>
            </w:pPr>
          </w:p>
        </w:tc>
      </w:tr>
      <w:tr w:rsidR="005271A2" w:rsidRPr="00580C61" w:rsidTr="00557246">
        <w:trPr>
          <w:jc w:val="center"/>
        </w:trPr>
        <w:tc>
          <w:tcPr>
            <w:tcW w:w="4078" w:type="dxa"/>
          </w:tcPr>
          <w:p w:rsidR="005271A2" w:rsidRPr="00580C61" w:rsidRDefault="005271A2" w:rsidP="00557246">
            <w:pPr>
              <w:rPr>
                <w:rFonts w:ascii="Verdana" w:hAnsi="Verdana"/>
              </w:rPr>
            </w:pPr>
          </w:p>
          <w:p w:rsidR="005271A2" w:rsidRPr="00580C61" w:rsidRDefault="005271A2" w:rsidP="00557246">
            <w:pPr>
              <w:rPr>
                <w:rFonts w:ascii="Verdana" w:hAnsi="Verdana"/>
              </w:rPr>
            </w:pPr>
          </w:p>
        </w:tc>
        <w:tc>
          <w:tcPr>
            <w:tcW w:w="2538" w:type="dxa"/>
          </w:tcPr>
          <w:p w:rsidR="005271A2" w:rsidRPr="00580C61" w:rsidRDefault="005271A2" w:rsidP="00557246">
            <w:pPr>
              <w:rPr>
                <w:rFonts w:ascii="Verdana" w:hAnsi="Verdana"/>
              </w:rPr>
            </w:pPr>
          </w:p>
        </w:tc>
        <w:tc>
          <w:tcPr>
            <w:tcW w:w="3347" w:type="dxa"/>
          </w:tcPr>
          <w:p w:rsidR="005271A2" w:rsidRPr="00580C61" w:rsidRDefault="005271A2" w:rsidP="00557246">
            <w:pPr>
              <w:rPr>
                <w:rFonts w:ascii="Verdana" w:hAnsi="Verdana"/>
              </w:rPr>
            </w:pPr>
          </w:p>
        </w:tc>
      </w:tr>
      <w:tr w:rsidR="005271A2" w:rsidRPr="00580C61" w:rsidTr="00557246">
        <w:trPr>
          <w:jc w:val="center"/>
        </w:trPr>
        <w:tc>
          <w:tcPr>
            <w:tcW w:w="4078" w:type="dxa"/>
          </w:tcPr>
          <w:p w:rsidR="005271A2" w:rsidRPr="00580C61" w:rsidRDefault="005271A2" w:rsidP="00557246">
            <w:pPr>
              <w:rPr>
                <w:rFonts w:ascii="Verdana" w:hAnsi="Verdana"/>
              </w:rPr>
            </w:pPr>
          </w:p>
          <w:p w:rsidR="005271A2" w:rsidRPr="00580C61" w:rsidRDefault="005271A2" w:rsidP="00557246">
            <w:pPr>
              <w:rPr>
                <w:rFonts w:ascii="Verdana" w:hAnsi="Verdana"/>
              </w:rPr>
            </w:pPr>
          </w:p>
        </w:tc>
        <w:tc>
          <w:tcPr>
            <w:tcW w:w="2538" w:type="dxa"/>
          </w:tcPr>
          <w:p w:rsidR="005271A2" w:rsidRPr="00580C61" w:rsidRDefault="005271A2" w:rsidP="00557246">
            <w:pPr>
              <w:rPr>
                <w:rFonts w:ascii="Verdana" w:hAnsi="Verdana"/>
              </w:rPr>
            </w:pPr>
          </w:p>
        </w:tc>
        <w:tc>
          <w:tcPr>
            <w:tcW w:w="3347" w:type="dxa"/>
          </w:tcPr>
          <w:p w:rsidR="005271A2" w:rsidRPr="00580C61" w:rsidRDefault="005271A2" w:rsidP="00557246">
            <w:pPr>
              <w:rPr>
                <w:rFonts w:ascii="Verdana" w:hAnsi="Verdana"/>
              </w:rPr>
            </w:pPr>
          </w:p>
        </w:tc>
      </w:tr>
      <w:tr w:rsidR="003476A8" w:rsidRPr="00580C61" w:rsidTr="00557246">
        <w:trPr>
          <w:jc w:val="center"/>
        </w:trPr>
        <w:tc>
          <w:tcPr>
            <w:tcW w:w="4078" w:type="dxa"/>
          </w:tcPr>
          <w:p w:rsidR="003476A8" w:rsidRDefault="003476A8" w:rsidP="00557246">
            <w:pPr>
              <w:rPr>
                <w:rFonts w:ascii="Verdana" w:hAnsi="Verdana"/>
              </w:rPr>
            </w:pPr>
          </w:p>
          <w:p w:rsidR="003476A8" w:rsidRPr="00580C61" w:rsidRDefault="003476A8" w:rsidP="00557246">
            <w:pPr>
              <w:rPr>
                <w:rFonts w:ascii="Verdana" w:hAnsi="Verdana"/>
              </w:rPr>
            </w:pPr>
          </w:p>
        </w:tc>
        <w:tc>
          <w:tcPr>
            <w:tcW w:w="2538" w:type="dxa"/>
          </w:tcPr>
          <w:p w:rsidR="003476A8" w:rsidRPr="00580C61" w:rsidRDefault="003476A8" w:rsidP="00557246">
            <w:pPr>
              <w:rPr>
                <w:rFonts w:ascii="Verdana" w:hAnsi="Verdana"/>
              </w:rPr>
            </w:pPr>
          </w:p>
        </w:tc>
        <w:tc>
          <w:tcPr>
            <w:tcW w:w="3347" w:type="dxa"/>
          </w:tcPr>
          <w:p w:rsidR="003476A8" w:rsidRPr="00580C61" w:rsidRDefault="003476A8" w:rsidP="00557246">
            <w:pPr>
              <w:rPr>
                <w:rFonts w:ascii="Verdana" w:hAnsi="Verdana"/>
              </w:rPr>
            </w:pPr>
          </w:p>
        </w:tc>
      </w:tr>
    </w:tbl>
    <w:p w:rsidR="005271A2" w:rsidRDefault="005271A2" w:rsidP="005271A2">
      <w:pPr>
        <w:rPr>
          <w:rFonts w:ascii="Verdana" w:hAnsi="Verdana"/>
          <w:b/>
          <w:bCs/>
          <w:u w:val="single"/>
        </w:rPr>
      </w:pPr>
    </w:p>
    <w:p w:rsidR="005271A2" w:rsidRPr="002254C6" w:rsidRDefault="005271A2" w:rsidP="005271A2">
      <w:pPr>
        <w:rPr>
          <w:rFonts w:ascii="Arial" w:eastAsia="MS Mincho" w:hAnsi="Arial" w:cs="Arial"/>
          <w:b/>
          <w:bCs/>
          <w:color w:val="000000"/>
          <w:sz w:val="22"/>
          <w:szCs w:val="22"/>
          <w:lang w:eastAsia="ja-JP"/>
        </w:rPr>
      </w:pPr>
      <w:r w:rsidRPr="002254C6">
        <w:rPr>
          <w:rFonts w:ascii="Arial" w:hAnsi="Arial" w:cs="Arial"/>
          <w:b/>
          <w:bCs/>
          <w:sz w:val="22"/>
          <w:szCs w:val="22"/>
          <w:u w:val="single"/>
        </w:rPr>
        <w:t>Venue and local details:</w:t>
      </w:r>
    </w:p>
    <w:p w:rsidR="005B640F" w:rsidRDefault="005B640F" w:rsidP="005271A2">
      <w:pPr>
        <w:rPr>
          <w:rFonts w:ascii="Arial" w:eastAsia="MS Mincho" w:hAnsi="Arial" w:cs="Arial"/>
          <w:bCs/>
          <w:color w:val="000000"/>
          <w:sz w:val="22"/>
          <w:szCs w:val="22"/>
          <w:lang w:eastAsia="ja-JP"/>
        </w:rPr>
      </w:pPr>
    </w:p>
    <w:p w:rsidR="003476A8" w:rsidRDefault="007A7E3E" w:rsidP="007A7E3E">
      <w:pPr>
        <w:rPr>
          <w:rFonts w:ascii="Arial" w:hAnsi="Arial" w:cs="Arial"/>
          <w:sz w:val="22"/>
          <w:szCs w:val="22"/>
          <w:lang w:val="en"/>
        </w:rPr>
      </w:pPr>
      <w:r>
        <w:rPr>
          <w:rFonts w:ascii="Arial" w:eastAsia="MS Mincho" w:hAnsi="Arial" w:cs="Arial"/>
          <w:bCs/>
          <w:color w:val="000000"/>
          <w:sz w:val="22"/>
          <w:szCs w:val="22"/>
          <w:lang w:eastAsia="ja-JP"/>
        </w:rPr>
        <w:t xml:space="preserve">Oxford Town </w:t>
      </w:r>
      <w:r w:rsidR="003476A8">
        <w:rPr>
          <w:rFonts w:ascii="Arial" w:eastAsia="MS Mincho" w:hAnsi="Arial" w:cs="Arial"/>
          <w:bCs/>
          <w:color w:val="000000"/>
          <w:sz w:val="22"/>
          <w:szCs w:val="22"/>
          <w:lang w:eastAsia="ja-JP"/>
        </w:rPr>
        <w:t>Hall is</w:t>
      </w:r>
      <w:r w:rsidR="004C45F0">
        <w:rPr>
          <w:rFonts w:ascii="Arial" w:eastAsia="MS Mincho" w:hAnsi="Arial" w:cs="Arial"/>
          <w:bCs/>
          <w:color w:val="000000"/>
          <w:sz w:val="22"/>
          <w:szCs w:val="22"/>
          <w:lang w:eastAsia="ja-JP"/>
        </w:rPr>
        <w:t xml:space="preserve"> </w:t>
      </w:r>
      <w:r w:rsidRPr="003476A8">
        <w:rPr>
          <w:rFonts w:ascii="Arial" w:hAnsi="Arial" w:cs="Arial"/>
          <w:sz w:val="22"/>
          <w:szCs w:val="22"/>
          <w:lang w:val="en"/>
        </w:rPr>
        <w:t>situated in the centre of the City on St. Aldate's, a short walk from Gloucester Green bus station and Oxford Railway Station. </w:t>
      </w:r>
      <w:r w:rsidR="003476A8">
        <w:rPr>
          <w:rFonts w:ascii="Arial" w:hAnsi="Arial" w:cs="Arial"/>
          <w:sz w:val="22"/>
          <w:szCs w:val="22"/>
          <w:lang w:val="en"/>
        </w:rPr>
        <w:t>Oxford has good connections to London and the rest of the country through Cross County Trains.</w:t>
      </w:r>
    </w:p>
    <w:p w:rsidR="003476A8" w:rsidRDefault="003476A8" w:rsidP="007A7E3E">
      <w:pPr>
        <w:rPr>
          <w:rFonts w:ascii="Arial" w:hAnsi="Arial" w:cs="Arial"/>
          <w:sz w:val="22"/>
          <w:szCs w:val="22"/>
          <w:lang w:val="en"/>
        </w:rPr>
      </w:pPr>
    </w:p>
    <w:p w:rsidR="003476A8" w:rsidRDefault="003476A8" w:rsidP="007A7E3E">
      <w:pPr>
        <w:rPr>
          <w:rFonts w:ascii="Arial" w:hAnsi="Arial" w:cs="Arial"/>
          <w:sz w:val="22"/>
          <w:szCs w:val="22"/>
          <w:lang w:val="en"/>
        </w:rPr>
      </w:pPr>
      <w:r>
        <w:rPr>
          <w:rFonts w:ascii="Arial" w:hAnsi="Arial" w:cs="Arial"/>
          <w:sz w:val="22"/>
          <w:szCs w:val="22"/>
          <w:lang w:val="en"/>
        </w:rPr>
        <w:t>A map of the city locating the Town Hall can be downloaded from:</w:t>
      </w:r>
    </w:p>
    <w:p w:rsidR="003476A8" w:rsidRPr="003476A8" w:rsidRDefault="00C25E69" w:rsidP="007A7E3E">
      <w:pPr>
        <w:rPr>
          <w:rFonts w:ascii="Arial" w:eastAsia="MS Mincho" w:hAnsi="Arial" w:cs="Arial"/>
          <w:bCs/>
          <w:color w:val="000000"/>
          <w:sz w:val="22"/>
          <w:szCs w:val="22"/>
          <w:lang w:eastAsia="ja-JP"/>
        </w:rPr>
      </w:pPr>
      <w:hyperlink r:id="rId19" w:history="1">
        <w:r w:rsidR="003476A8" w:rsidRPr="00025E26">
          <w:rPr>
            <w:rStyle w:val="Hyperlink"/>
            <w:rFonts w:ascii="Arial" w:eastAsia="MS Mincho" w:hAnsi="Arial" w:cs="Arial"/>
            <w:bCs/>
            <w:sz w:val="22"/>
            <w:szCs w:val="22"/>
            <w:lang w:eastAsia="ja-JP"/>
          </w:rPr>
          <w:t>https://www.oxfordtownhall.co.uk/townhall/homepage/11/find_us</w:t>
        </w:r>
      </w:hyperlink>
      <w:r w:rsidR="003476A8">
        <w:rPr>
          <w:rFonts w:ascii="Arial" w:eastAsia="MS Mincho" w:hAnsi="Arial" w:cs="Arial"/>
          <w:bCs/>
          <w:color w:val="000000"/>
          <w:sz w:val="22"/>
          <w:szCs w:val="22"/>
          <w:lang w:eastAsia="ja-JP"/>
        </w:rPr>
        <w:t xml:space="preserve"> </w:t>
      </w:r>
    </w:p>
    <w:p w:rsidR="004C45F0" w:rsidRDefault="004C45F0" w:rsidP="005271A2">
      <w:pPr>
        <w:jc w:val="both"/>
        <w:rPr>
          <w:rFonts w:ascii="Arial" w:eastAsia="MS Mincho" w:hAnsi="Arial" w:cs="Arial"/>
          <w:bCs/>
          <w:color w:val="000000"/>
          <w:sz w:val="22"/>
          <w:szCs w:val="22"/>
          <w:lang w:eastAsia="ja-JP"/>
        </w:rPr>
      </w:pPr>
    </w:p>
    <w:p w:rsidR="000A5126" w:rsidRDefault="003476A8" w:rsidP="005271A2">
      <w:pPr>
        <w:jc w:val="both"/>
        <w:rPr>
          <w:rFonts w:ascii="Arial" w:eastAsia="MS Mincho" w:hAnsi="Arial" w:cs="Arial"/>
          <w:bCs/>
          <w:color w:val="000000"/>
          <w:sz w:val="22"/>
          <w:szCs w:val="22"/>
          <w:lang w:eastAsia="ja-JP"/>
        </w:rPr>
      </w:pPr>
      <w:r>
        <w:rPr>
          <w:rFonts w:ascii="Arial" w:eastAsia="MS Mincho" w:hAnsi="Arial" w:cs="Arial"/>
          <w:bCs/>
          <w:color w:val="000000"/>
          <w:sz w:val="22"/>
          <w:szCs w:val="22"/>
          <w:lang w:eastAsia="ja-JP"/>
        </w:rPr>
        <w:t>To locate car parks close to the Town Hall go to:</w:t>
      </w:r>
    </w:p>
    <w:p w:rsidR="003476A8" w:rsidRDefault="00C25E69" w:rsidP="005271A2">
      <w:pPr>
        <w:jc w:val="both"/>
        <w:rPr>
          <w:rFonts w:ascii="Arial" w:eastAsia="MS Mincho" w:hAnsi="Arial" w:cs="Arial"/>
          <w:bCs/>
          <w:color w:val="000000"/>
          <w:sz w:val="22"/>
          <w:szCs w:val="22"/>
          <w:lang w:eastAsia="ja-JP"/>
        </w:rPr>
      </w:pPr>
      <w:hyperlink r:id="rId20" w:history="1">
        <w:r w:rsidR="003476A8" w:rsidRPr="00025E26">
          <w:rPr>
            <w:rStyle w:val="Hyperlink"/>
            <w:rFonts w:ascii="Arial" w:eastAsia="MS Mincho" w:hAnsi="Arial" w:cs="Arial"/>
            <w:bCs/>
            <w:sz w:val="22"/>
            <w:szCs w:val="22"/>
            <w:lang w:eastAsia="ja-JP"/>
          </w:rPr>
          <w:t>https://www.oxford.gov.uk/info/20078/parking_in_oxford</w:t>
        </w:r>
      </w:hyperlink>
      <w:r w:rsidR="003476A8">
        <w:rPr>
          <w:rFonts w:ascii="Arial" w:eastAsia="MS Mincho" w:hAnsi="Arial" w:cs="Arial"/>
          <w:bCs/>
          <w:color w:val="000000"/>
          <w:sz w:val="22"/>
          <w:szCs w:val="22"/>
          <w:lang w:eastAsia="ja-JP"/>
        </w:rPr>
        <w:t xml:space="preserve"> </w:t>
      </w:r>
    </w:p>
    <w:p w:rsidR="003476A8" w:rsidRDefault="003476A8" w:rsidP="005271A2">
      <w:pPr>
        <w:jc w:val="both"/>
        <w:rPr>
          <w:rFonts w:ascii="Arial" w:eastAsia="MS Mincho" w:hAnsi="Arial" w:cs="Arial"/>
          <w:bCs/>
          <w:color w:val="000000"/>
          <w:sz w:val="22"/>
          <w:szCs w:val="22"/>
          <w:lang w:eastAsia="ja-JP"/>
        </w:rPr>
      </w:pPr>
    </w:p>
    <w:p w:rsidR="000A5126" w:rsidRDefault="000A5126" w:rsidP="005271A2">
      <w:pPr>
        <w:jc w:val="both"/>
        <w:rPr>
          <w:rFonts w:ascii="Arial" w:eastAsia="MS Mincho" w:hAnsi="Arial" w:cs="Arial"/>
          <w:bCs/>
          <w:color w:val="000000"/>
          <w:sz w:val="22"/>
          <w:szCs w:val="22"/>
          <w:lang w:eastAsia="ja-JP"/>
        </w:rPr>
      </w:pPr>
      <w:r>
        <w:rPr>
          <w:rFonts w:ascii="Arial" w:eastAsia="MS Mincho" w:hAnsi="Arial" w:cs="Arial"/>
          <w:bCs/>
          <w:color w:val="000000"/>
          <w:sz w:val="22"/>
          <w:szCs w:val="22"/>
          <w:lang w:eastAsia="ja-JP"/>
        </w:rPr>
        <w:t xml:space="preserve">If you are looking for hotel accommodation please look at </w:t>
      </w:r>
      <w:r w:rsidR="003476A8">
        <w:rPr>
          <w:rFonts w:ascii="Arial" w:eastAsia="MS Mincho" w:hAnsi="Arial" w:cs="Arial"/>
          <w:bCs/>
          <w:color w:val="000000"/>
          <w:sz w:val="22"/>
          <w:szCs w:val="22"/>
          <w:lang w:eastAsia="ja-JP"/>
        </w:rPr>
        <w:t xml:space="preserve">the Experience Oxford and Oxfordshire website: </w:t>
      </w:r>
      <w:hyperlink r:id="rId21" w:history="1">
        <w:r w:rsidR="003476A8" w:rsidRPr="00025E26">
          <w:rPr>
            <w:rStyle w:val="Hyperlink"/>
            <w:rFonts w:ascii="Arial" w:eastAsia="MS Mincho" w:hAnsi="Arial" w:cs="Arial"/>
            <w:bCs/>
            <w:sz w:val="22"/>
            <w:szCs w:val="22"/>
            <w:lang w:eastAsia="ja-JP"/>
          </w:rPr>
          <w:t>https://www.experienceoxfordshire.org</w:t>
        </w:r>
      </w:hyperlink>
      <w:r w:rsidR="003476A8">
        <w:rPr>
          <w:rFonts w:ascii="Arial" w:eastAsia="MS Mincho" w:hAnsi="Arial" w:cs="Arial"/>
          <w:bCs/>
          <w:sz w:val="22"/>
          <w:szCs w:val="22"/>
          <w:lang w:eastAsia="ja-JP"/>
        </w:rPr>
        <w:t xml:space="preserve"> </w:t>
      </w:r>
      <w:r>
        <w:rPr>
          <w:rFonts w:ascii="Arial" w:eastAsia="MS Mincho" w:hAnsi="Arial" w:cs="Arial"/>
          <w:bCs/>
          <w:color w:val="000000"/>
          <w:sz w:val="22"/>
          <w:szCs w:val="22"/>
          <w:lang w:eastAsia="ja-JP"/>
        </w:rPr>
        <w:t xml:space="preserve"> </w:t>
      </w:r>
    </w:p>
    <w:p w:rsidR="004C45F0" w:rsidRDefault="004C45F0" w:rsidP="005271A2">
      <w:pPr>
        <w:jc w:val="both"/>
        <w:rPr>
          <w:rFonts w:ascii="Arial" w:eastAsia="MS Mincho" w:hAnsi="Arial" w:cs="Arial"/>
          <w:bCs/>
          <w:color w:val="000000"/>
          <w:sz w:val="22"/>
          <w:szCs w:val="22"/>
          <w:lang w:eastAsia="ja-JP"/>
        </w:rPr>
      </w:pPr>
      <w:r>
        <w:rPr>
          <w:rFonts w:ascii="Arial" w:eastAsia="MS Mincho" w:hAnsi="Arial" w:cs="Arial"/>
          <w:bCs/>
          <w:color w:val="000000"/>
          <w:sz w:val="22"/>
          <w:szCs w:val="22"/>
          <w:lang w:eastAsia="ja-JP"/>
        </w:rPr>
        <w:t xml:space="preserve"> </w:t>
      </w:r>
    </w:p>
    <w:p w:rsidR="00F718B2" w:rsidRDefault="005271A2" w:rsidP="005271A2">
      <w:pPr>
        <w:jc w:val="both"/>
        <w:rPr>
          <w:rFonts w:ascii="Arial" w:eastAsia="MS Mincho" w:hAnsi="Arial" w:cs="Arial"/>
          <w:bCs/>
          <w:color w:val="000000"/>
          <w:sz w:val="22"/>
          <w:szCs w:val="22"/>
          <w:lang w:eastAsia="ja-JP"/>
        </w:rPr>
      </w:pPr>
      <w:r w:rsidRPr="002254C6">
        <w:rPr>
          <w:rFonts w:ascii="Arial" w:eastAsia="MS Mincho" w:hAnsi="Arial" w:cs="Arial"/>
          <w:bCs/>
          <w:color w:val="000000"/>
          <w:sz w:val="22"/>
          <w:szCs w:val="22"/>
          <w:lang w:eastAsia="ja-JP"/>
        </w:rPr>
        <w:t xml:space="preserve">For further information, and to email </w:t>
      </w:r>
      <w:r w:rsidR="001B6DA0">
        <w:rPr>
          <w:rFonts w:ascii="Arial" w:eastAsia="MS Mincho" w:hAnsi="Arial" w:cs="Arial"/>
          <w:bCs/>
          <w:color w:val="000000"/>
          <w:sz w:val="22"/>
          <w:szCs w:val="22"/>
          <w:lang w:eastAsia="ja-JP"/>
        </w:rPr>
        <w:t xml:space="preserve">a </w:t>
      </w:r>
      <w:r w:rsidR="005B640F">
        <w:rPr>
          <w:rFonts w:ascii="Arial" w:eastAsia="MS Mincho" w:hAnsi="Arial" w:cs="Arial"/>
          <w:bCs/>
          <w:color w:val="000000"/>
          <w:sz w:val="22"/>
          <w:szCs w:val="22"/>
          <w:lang w:eastAsia="ja-JP"/>
        </w:rPr>
        <w:t xml:space="preserve">completed </w:t>
      </w:r>
      <w:r w:rsidRPr="002254C6">
        <w:rPr>
          <w:rFonts w:ascii="Arial" w:eastAsia="MS Mincho" w:hAnsi="Arial" w:cs="Arial"/>
          <w:bCs/>
          <w:color w:val="000000"/>
          <w:sz w:val="22"/>
          <w:szCs w:val="22"/>
          <w:lang w:eastAsia="ja-JP"/>
        </w:rPr>
        <w:t xml:space="preserve">registration form, contact Sean Morris, Chapter Secretary – </w:t>
      </w:r>
      <w:hyperlink r:id="rId22" w:history="1">
        <w:r w:rsidRPr="002254C6">
          <w:rPr>
            <w:rStyle w:val="Hyperlink"/>
            <w:rFonts w:ascii="Arial" w:eastAsia="MS Mincho" w:hAnsi="Arial" w:cs="Arial"/>
            <w:bCs/>
            <w:sz w:val="22"/>
            <w:szCs w:val="22"/>
            <w:lang w:eastAsia="ja-JP"/>
          </w:rPr>
          <w:t>s.morris4@manchester.gov.uk</w:t>
        </w:r>
      </w:hyperlink>
      <w:r w:rsidRPr="002254C6">
        <w:rPr>
          <w:rFonts w:ascii="Arial" w:eastAsia="MS Mincho" w:hAnsi="Arial" w:cs="Arial"/>
          <w:bCs/>
          <w:color w:val="000000"/>
          <w:sz w:val="22"/>
          <w:szCs w:val="22"/>
          <w:lang w:eastAsia="ja-JP"/>
        </w:rPr>
        <w:t xml:space="preserve"> or phone 00 44 (0)161 234 3244. </w:t>
      </w:r>
      <w:r w:rsidR="001B6DA0">
        <w:rPr>
          <w:rFonts w:ascii="Arial" w:eastAsia="MS Mincho" w:hAnsi="Arial" w:cs="Arial"/>
          <w:bCs/>
          <w:color w:val="000000"/>
          <w:sz w:val="22"/>
          <w:szCs w:val="22"/>
          <w:lang w:eastAsia="ja-JP"/>
        </w:rPr>
        <w:t>Alternatively post to Policy Partnerships &amp; Research, Level 3, Town Hall Extension, Library Walk, Manchester, M60 3NY.</w:t>
      </w:r>
      <w:r w:rsidRPr="002254C6">
        <w:rPr>
          <w:rFonts w:ascii="Arial" w:eastAsia="MS Mincho" w:hAnsi="Arial" w:cs="Arial"/>
          <w:bCs/>
          <w:color w:val="000000"/>
          <w:sz w:val="22"/>
          <w:szCs w:val="22"/>
          <w:lang w:eastAsia="ja-JP"/>
        </w:rPr>
        <w:t xml:space="preserve"> </w:t>
      </w:r>
    </w:p>
    <w:p w:rsidR="002254C6" w:rsidRDefault="002254C6" w:rsidP="005271A2">
      <w:pPr>
        <w:jc w:val="both"/>
        <w:rPr>
          <w:rFonts w:ascii="Arial" w:eastAsia="MS Mincho" w:hAnsi="Arial" w:cs="Arial"/>
          <w:bCs/>
          <w:color w:val="000000"/>
          <w:sz w:val="22"/>
          <w:szCs w:val="22"/>
          <w:lang w:eastAsia="ja-JP"/>
        </w:rPr>
      </w:pPr>
    </w:p>
    <w:p w:rsidR="002254C6" w:rsidRPr="002254C6" w:rsidRDefault="002254C6" w:rsidP="005271A2">
      <w:pPr>
        <w:jc w:val="both"/>
        <w:rPr>
          <w:rFonts w:ascii="Arial" w:hAnsi="Arial" w:cs="Arial"/>
        </w:rPr>
      </w:pPr>
      <w:r>
        <w:rPr>
          <w:rFonts w:ascii="Arial" w:eastAsia="MS Mincho" w:hAnsi="Arial" w:cs="Arial"/>
          <w:bCs/>
          <w:color w:val="000000"/>
          <w:sz w:val="22"/>
          <w:szCs w:val="22"/>
          <w:lang w:eastAsia="ja-JP"/>
        </w:rPr>
        <w:t xml:space="preserve">This seminar is </w:t>
      </w:r>
      <w:r w:rsidR="004C45F0">
        <w:rPr>
          <w:rFonts w:ascii="Arial" w:eastAsia="MS Mincho" w:hAnsi="Arial" w:cs="Arial"/>
          <w:bCs/>
          <w:color w:val="000000"/>
          <w:sz w:val="22"/>
          <w:szCs w:val="22"/>
          <w:lang w:eastAsia="ja-JP"/>
        </w:rPr>
        <w:t xml:space="preserve">kindly </w:t>
      </w:r>
      <w:r>
        <w:rPr>
          <w:rFonts w:ascii="Arial" w:eastAsia="MS Mincho" w:hAnsi="Arial" w:cs="Arial"/>
          <w:bCs/>
          <w:color w:val="000000"/>
          <w:sz w:val="22"/>
          <w:szCs w:val="22"/>
          <w:lang w:eastAsia="ja-JP"/>
        </w:rPr>
        <w:t xml:space="preserve">hosted by </w:t>
      </w:r>
      <w:r w:rsidR="003476A8">
        <w:rPr>
          <w:rFonts w:ascii="Arial" w:eastAsia="MS Mincho" w:hAnsi="Arial" w:cs="Arial"/>
          <w:bCs/>
          <w:color w:val="000000"/>
          <w:sz w:val="22"/>
          <w:szCs w:val="22"/>
          <w:lang w:eastAsia="ja-JP"/>
        </w:rPr>
        <w:t>Oxford</w:t>
      </w:r>
      <w:r w:rsidR="004C45F0">
        <w:rPr>
          <w:rFonts w:ascii="Arial" w:eastAsia="MS Mincho" w:hAnsi="Arial" w:cs="Arial"/>
          <w:bCs/>
          <w:color w:val="000000"/>
          <w:sz w:val="22"/>
          <w:szCs w:val="22"/>
          <w:lang w:eastAsia="ja-JP"/>
        </w:rPr>
        <w:t xml:space="preserve"> </w:t>
      </w:r>
      <w:r>
        <w:rPr>
          <w:rFonts w:ascii="Arial" w:eastAsia="MS Mincho" w:hAnsi="Arial" w:cs="Arial"/>
          <w:bCs/>
          <w:color w:val="000000"/>
          <w:sz w:val="22"/>
          <w:szCs w:val="22"/>
          <w:lang w:eastAsia="ja-JP"/>
        </w:rPr>
        <w:t xml:space="preserve">City Council, </w:t>
      </w:r>
      <w:r w:rsidR="004C45F0">
        <w:rPr>
          <w:rFonts w:ascii="Arial" w:eastAsia="MS Mincho" w:hAnsi="Arial" w:cs="Arial"/>
          <w:bCs/>
          <w:color w:val="000000"/>
          <w:sz w:val="22"/>
          <w:szCs w:val="22"/>
          <w:lang w:eastAsia="ja-JP"/>
        </w:rPr>
        <w:t xml:space="preserve">members of </w:t>
      </w:r>
      <w:r w:rsidR="003476A8">
        <w:rPr>
          <w:rFonts w:ascii="Arial" w:eastAsia="MS Mincho" w:hAnsi="Arial" w:cs="Arial"/>
          <w:bCs/>
          <w:color w:val="000000"/>
          <w:sz w:val="22"/>
          <w:szCs w:val="22"/>
          <w:lang w:eastAsia="ja-JP"/>
        </w:rPr>
        <w:t>Nuclear Free Local Authorities</w:t>
      </w:r>
      <w:r w:rsidR="004C45F0">
        <w:rPr>
          <w:rFonts w:ascii="Arial" w:eastAsia="MS Mincho" w:hAnsi="Arial" w:cs="Arial"/>
          <w:bCs/>
          <w:color w:val="000000"/>
          <w:sz w:val="22"/>
          <w:szCs w:val="22"/>
          <w:lang w:eastAsia="ja-JP"/>
        </w:rPr>
        <w:t>.</w:t>
      </w:r>
      <w:r w:rsidR="005B640F">
        <w:rPr>
          <w:rFonts w:ascii="Arial" w:eastAsia="MS Mincho" w:hAnsi="Arial" w:cs="Arial"/>
          <w:bCs/>
          <w:color w:val="000000"/>
          <w:sz w:val="22"/>
          <w:szCs w:val="22"/>
          <w:lang w:eastAsia="ja-JP"/>
        </w:rPr>
        <w:t xml:space="preserve"> The </w:t>
      </w:r>
      <w:r w:rsidR="003476A8">
        <w:rPr>
          <w:rFonts w:ascii="Arial" w:eastAsia="MS Mincho" w:hAnsi="Arial" w:cs="Arial"/>
          <w:bCs/>
          <w:color w:val="000000"/>
          <w:sz w:val="22"/>
          <w:szCs w:val="22"/>
          <w:lang w:eastAsia="ja-JP"/>
        </w:rPr>
        <w:t>NFLA</w:t>
      </w:r>
      <w:r w:rsidR="005B640F">
        <w:rPr>
          <w:rFonts w:ascii="Arial" w:eastAsia="MS Mincho" w:hAnsi="Arial" w:cs="Arial"/>
          <w:bCs/>
          <w:color w:val="000000"/>
          <w:sz w:val="22"/>
          <w:szCs w:val="22"/>
          <w:lang w:eastAsia="ja-JP"/>
        </w:rPr>
        <w:t xml:space="preserve"> Secretariat would like to thank </w:t>
      </w:r>
      <w:r w:rsidR="003476A8">
        <w:rPr>
          <w:rFonts w:ascii="Arial" w:eastAsia="MS Mincho" w:hAnsi="Arial" w:cs="Arial"/>
          <w:bCs/>
          <w:color w:val="000000"/>
          <w:sz w:val="22"/>
          <w:szCs w:val="22"/>
          <w:lang w:eastAsia="ja-JP"/>
        </w:rPr>
        <w:t>Councillor John Tanner</w:t>
      </w:r>
      <w:r w:rsidR="005B640F">
        <w:rPr>
          <w:rFonts w:ascii="Arial" w:eastAsia="MS Mincho" w:hAnsi="Arial" w:cs="Arial"/>
          <w:bCs/>
          <w:color w:val="000000"/>
          <w:sz w:val="22"/>
          <w:szCs w:val="22"/>
          <w:lang w:eastAsia="ja-JP"/>
        </w:rPr>
        <w:t xml:space="preserve">, for hosting the meeting. </w:t>
      </w:r>
    </w:p>
    <w:sectPr w:rsidR="002254C6" w:rsidRPr="002254C6">
      <w:footerReference w:type="even" r:id="rId23"/>
      <w:footerReference w:type="default" r:id="rId24"/>
      <w:pgSz w:w="11901" w:h="16840" w:code="9"/>
      <w:pgMar w:top="851" w:right="964" w:bottom="851" w:left="964" w:header="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8B2" w:rsidRDefault="00F718B2" w:rsidP="00F718B2">
      <w:r>
        <w:separator/>
      </w:r>
    </w:p>
  </w:endnote>
  <w:endnote w:type="continuationSeparator" w:id="0">
    <w:p w:rsidR="00F718B2" w:rsidRDefault="00F718B2" w:rsidP="00F7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26" w:rsidRDefault="003E39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0426" w:rsidRDefault="00C25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26" w:rsidRDefault="00C25E69" w:rsidP="00F718B2">
    <w:pPr>
      <w:pStyle w:val="Footer"/>
      <w:rPr>
        <w:rStyle w:val="PageNumber"/>
        <w:rFonts w:ascii="Arial" w:hAnsi="Arial" w:cs="Arial"/>
        <w:sz w:val="16"/>
      </w:rPr>
    </w:pPr>
  </w:p>
  <w:p w:rsidR="00720426" w:rsidRDefault="00C25E69">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8B2" w:rsidRDefault="00F718B2" w:rsidP="00F718B2">
      <w:r>
        <w:separator/>
      </w:r>
    </w:p>
  </w:footnote>
  <w:footnote w:type="continuationSeparator" w:id="0">
    <w:p w:rsidR="00F718B2" w:rsidRDefault="00F718B2" w:rsidP="00F71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B5167"/>
    <w:multiLevelType w:val="hybridMultilevel"/>
    <w:tmpl w:val="2B247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B2"/>
    <w:rsid w:val="00093698"/>
    <w:rsid w:val="000A5126"/>
    <w:rsid w:val="000B7E8E"/>
    <w:rsid w:val="001842E8"/>
    <w:rsid w:val="001860A1"/>
    <w:rsid w:val="001907E6"/>
    <w:rsid w:val="001B6DA0"/>
    <w:rsid w:val="001F428E"/>
    <w:rsid w:val="002254C6"/>
    <w:rsid w:val="00324AF4"/>
    <w:rsid w:val="00345B5D"/>
    <w:rsid w:val="003476A8"/>
    <w:rsid w:val="003E39B9"/>
    <w:rsid w:val="003F0134"/>
    <w:rsid w:val="00433342"/>
    <w:rsid w:val="00470892"/>
    <w:rsid w:val="0047236D"/>
    <w:rsid w:val="00483EF9"/>
    <w:rsid w:val="004C45F0"/>
    <w:rsid w:val="005271A2"/>
    <w:rsid w:val="005B640F"/>
    <w:rsid w:val="005F7100"/>
    <w:rsid w:val="00674E42"/>
    <w:rsid w:val="007279B7"/>
    <w:rsid w:val="0079533B"/>
    <w:rsid w:val="007A7E3E"/>
    <w:rsid w:val="007D25AA"/>
    <w:rsid w:val="009D496A"/>
    <w:rsid w:val="00AE145D"/>
    <w:rsid w:val="00AF162F"/>
    <w:rsid w:val="00B263C2"/>
    <w:rsid w:val="00C25E69"/>
    <w:rsid w:val="00C96D70"/>
    <w:rsid w:val="00DD402A"/>
    <w:rsid w:val="00F32E91"/>
    <w:rsid w:val="00F7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7564A-DCFC-4381-92F9-B044D126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B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18B2"/>
    <w:pPr>
      <w:tabs>
        <w:tab w:val="center" w:pos="4153"/>
        <w:tab w:val="right" w:pos="8306"/>
      </w:tabs>
    </w:pPr>
  </w:style>
  <w:style w:type="character" w:customStyle="1" w:styleId="FooterChar">
    <w:name w:val="Footer Char"/>
    <w:basedOn w:val="DefaultParagraphFont"/>
    <w:link w:val="Footer"/>
    <w:rsid w:val="00F718B2"/>
    <w:rPr>
      <w:rFonts w:ascii="Times" w:eastAsia="Times" w:hAnsi="Times" w:cs="Times New Roman"/>
      <w:sz w:val="24"/>
      <w:szCs w:val="20"/>
    </w:rPr>
  </w:style>
  <w:style w:type="character" w:styleId="PageNumber">
    <w:name w:val="page number"/>
    <w:basedOn w:val="DefaultParagraphFont"/>
    <w:rsid w:val="00F718B2"/>
  </w:style>
  <w:style w:type="paragraph" w:styleId="ListParagraph">
    <w:name w:val="List Paragraph"/>
    <w:basedOn w:val="Normal"/>
    <w:link w:val="ListParagraphChar"/>
    <w:uiPriority w:val="34"/>
    <w:qFormat/>
    <w:rsid w:val="00F718B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F718B2"/>
    <w:rPr>
      <w:rFonts w:ascii="Calibri" w:eastAsia="Calibri" w:hAnsi="Calibri" w:cs="Times New Roman"/>
    </w:rPr>
  </w:style>
  <w:style w:type="paragraph" w:styleId="Header">
    <w:name w:val="header"/>
    <w:basedOn w:val="Normal"/>
    <w:link w:val="HeaderChar"/>
    <w:uiPriority w:val="99"/>
    <w:unhideWhenUsed/>
    <w:rsid w:val="00F718B2"/>
    <w:pPr>
      <w:tabs>
        <w:tab w:val="center" w:pos="4513"/>
        <w:tab w:val="right" w:pos="9026"/>
      </w:tabs>
    </w:pPr>
  </w:style>
  <w:style w:type="character" w:customStyle="1" w:styleId="HeaderChar">
    <w:name w:val="Header Char"/>
    <w:basedOn w:val="DefaultParagraphFont"/>
    <w:link w:val="Header"/>
    <w:uiPriority w:val="99"/>
    <w:rsid w:val="00F718B2"/>
    <w:rPr>
      <w:rFonts w:ascii="Times" w:eastAsia="Times" w:hAnsi="Times" w:cs="Times New Roman"/>
      <w:sz w:val="24"/>
      <w:szCs w:val="20"/>
    </w:rPr>
  </w:style>
  <w:style w:type="character" w:styleId="Hyperlink">
    <w:name w:val="Hyperlink"/>
    <w:basedOn w:val="DefaultParagraphFont"/>
    <w:uiPriority w:val="99"/>
    <w:unhideWhenUsed/>
    <w:rsid w:val="00527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xperienceoxfordshire.org" TargetMode="Externa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6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oxford.gov.uk/info/20078/parking_in_oxfo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0.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oxfordtownhall.co.uk/townhall/homepage/11/find_us"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5.png"/><Relationship Id="rId22" Type="http://schemas.openxmlformats.org/officeDocument/2006/relationships/hyperlink" Target="mailto:s.morris4@man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Morris</dc:creator>
  <cp:keywords/>
  <dc:description/>
  <cp:lastModifiedBy>Sean Morris</cp:lastModifiedBy>
  <cp:revision>12</cp:revision>
  <dcterms:created xsi:type="dcterms:W3CDTF">2018-05-15T08:57:00Z</dcterms:created>
  <dcterms:modified xsi:type="dcterms:W3CDTF">2018-05-22T11:10:00Z</dcterms:modified>
</cp:coreProperties>
</file>